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0CC" w:rsidRPr="00372325" w:rsidRDefault="002310CC" w:rsidP="00E54F8C">
      <w:pPr>
        <w:jc w:val="right"/>
        <w:rPr>
          <w:b/>
          <w:i/>
          <w:lang w:val="uk-UA"/>
        </w:rPr>
      </w:pPr>
      <w:r>
        <w:rPr>
          <w:b/>
          <w:i/>
          <w:lang w:val="uk-UA"/>
        </w:rPr>
        <w:t xml:space="preserve">                                                          </w:t>
      </w:r>
      <w:r w:rsidR="00CA3ED0" w:rsidRPr="00372325">
        <w:rPr>
          <w:b/>
          <w:i/>
          <w:lang w:val="uk-UA"/>
        </w:rPr>
        <w:t>Додаток №1 до рішення міської ради</w:t>
      </w:r>
    </w:p>
    <w:p w:rsidR="00CA3ED0" w:rsidRPr="00372325" w:rsidRDefault="002310CC" w:rsidP="00E54F8C">
      <w:pPr>
        <w:jc w:val="right"/>
        <w:rPr>
          <w:b/>
          <w:i/>
          <w:color w:val="FF0000"/>
          <w:lang w:val="uk-UA"/>
        </w:rPr>
      </w:pPr>
      <w:r w:rsidRPr="00372325">
        <w:rPr>
          <w:b/>
          <w:i/>
          <w:lang w:val="uk-UA"/>
        </w:rPr>
        <w:t xml:space="preserve">                                                                  </w:t>
      </w:r>
      <w:r w:rsidR="00565150">
        <w:rPr>
          <w:b/>
          <w:i/>
          <w:lang w:val="uk-UA"/>
        </w:rPr>
        <w:t xml:space="preserve"> від 10 жовтня </w:t>
      </w:r>
      <w:r w:rsidR="00CA3ED0" w:rsidRPr="00372325">
        <w:rPr>
          <w:b/>
          <w:i/>
          <w:lang w:val="uk-UA"/>
        </w:rPr>
        <w:t>2019р.</w:t>
      </w:r>
    </w:p>
    <w:p w:rsidR="00CA3ED0" w:rsidRPr="00372325" w:rsidRDefault="00CA3ED0" w:rsidP="002A5A97">
      <w:pPr>
        <w:pStyle w:val="western"/>
        <w:spacing w:after="0" w:afterAutospacing="0"/>
        <w:jc w:val="center"/>
        <w:rPr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ПОЛОЖЕННЯ</w:t>
      </w:r>
    </w:p>
    <w:p w:rsidR="00CA3ED0" w:rsidRPr="00372325" w:rsidRDefault="00CA3ED0" w:rsidP="002A5A97">
      <w:pPr>
        <w:pStyle w:val="western"/>
        <w:spacing w:after="0" w:afterAutospacing="0"/>
        <w:jc w:val="center"/>
        <w:rPr>
          <w:b/>
          <w:bCs/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про порядок розміщення</w:t>
      </w:r>
      <w:r w:rsidR="00DB48C5" w:rsidRPr="00372325">
        <w:rPr>
          <w:b/>
          <w:bCs/>
          <w:sz w:val="28"/>
          <w:szCs w:val="28"/>
          <w:lang w:val="uk-UA"/>
        </w:rPr>
        <w:t xml:space="preserve"> та демонтажу </w:t>
      </w:r>
      <w:r w:rsidRPr="00372325">
        <w:rPr>
          <w:b/>
          <w:bCs/>
          <w:sz w:val="28"/>
          <w:szCs w:val="28"/>
          <w:lang w:val="uk-UA"/>
        </w:rPr>
        <w:t xml:space="preserve">тимчасових споруд для провадження підприємницької діяльності у м. Лубни </w:t>
      </w:r>
      <w:r w:rsidR="00391055">
        <w:rPr>
          <w:b/>
          <w:bCs/>
          <w:sz w:val="28"/>
          <w:szCs w:val="28"/>
          <w:lang w:val="uk-UA"/>
        </w:rPr>
        <w:t xml:space="preserve"> </w:t>
      </w:r>
    </w:p>
    <w:p w:rsidR="00CA3ED0" w:rsidRPr="00372325" w:rsidRDefault="00CA3ED0" w:rsidP="00C053FD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p w:rsidR="00CA3ED0" w:rsidRPr="00372325" w:rsidRDefault="00CA3ED0" w:rsidP="00C053FD">
      <w:pPr>
        <w:pStyle w:val="western"/>
        <w:spacing w:before="0" w:beforeAutospacing="0" w:after="0" w:afterAutospacing="0"/>
        <w:ind w:firstLine="547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Це Положення визначає основні вимоги щодо порядку та умов розміщення тимчасових споруд для провадження підприємницької діяльності у м. Лубни, вимоги щодо їх </w:t>
      </w:r>
      <w:r w:rsidR="00911F9A">
        <w:rPr>
          <w:sz w:val="28"/>
          <w:szCs w:val="28"/>
          <w:lang w:val="uk-UA"/>
        </w:rPr>
        <w:t>демонтажу</w:t>
      </w:r>
      <w:r w:rsidRPr="00372325">
        <w:rPr>
          <w:sz w:val="28"/>
          <w:szCs w:val="28"/>
          <w:lang w:val="uk-UA"/>
        </w:rPr>
        <w:t>, облаштування та утримання, подання заяв для оформлення паспорту прив’язки і є обов'язковим д</w:t>
      </w:r>
      <w:r w:rsidR="00DB48C5" w:rsidRPr="00372325">
        <w:rPr>
          <w:sz w:val="28"/>
          <w:szCs w:val="28"/>
          <w:lang w:val="uk-UA"/>
        </w:rPr>
        <w:t>о</w:t>
      </w:r>
      <w:r w:rsidRPr="00372325">
        <w:rPr>
          <w:sz w:val="28"/>
          <w:szCs w:val="28"/>
          <w:lang w:val="uk-UA"/>
        </w:rPr>
        <w:t xml:space="preserve"> виконання для всіх фізичних та юридичних осіб незалежно від їхньої відомчої підпорядкованості, форм власності та виду діяльності.</w:t>
      </w:r>
    </w:p>
    <w:p w:rsidR="00CA3ED0" w:rsidRPr="00372325" w:rsidRDefault="00CA3ED0" w:rsidP="00E0724B">
      <w:pPr>
        <w:pStyle w:val="western"/>
        <w:spacing w:before="0" w:beforeAutospacing="0" w:after="0" w:afterAutospacing="0"/>
        <w:ind w:firstLine="547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Тимчасова споруда торгівельного, побутового, соціально-культурного  чи  іншого   призначення   для   здійснення підприємницької діяльності (далі - ТС) - одноповерхова споруда, що виготовляється з полегшених  конструкцій  з  урахуванням  основних вимог до споруд, визначених технічним  регламентом будівельних виробів, будівель і споруд, і встановлюється  тимчасово, без улаштування фундаменту. ТС повинна мати жорстку цілісну конструкцію з елементами для монтажу, демонтажу чи перенесення. ТС для здійснення підприємницької діяльності може мати закрите приміщення для тимчасового перебування людей, площею не більше 30кв.м по зовнішньому контуру.</w:t>
      </w:r>
    </w:p>
    <w:p w:rsidR="00CA3ED0" w:rsidRPr="00372325" w:rsidRDefault="00CA3ED0" w:rsidP="00192CC7">
      <w:pPr>
        <w:rPr>
          <w:i/>
          <w:color w:val="FF0000"/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     До ТС належать: споруди функціонального призначення - контейнери (у т. ч. для прийому вторинної сировини), кіоски, павільйони, ларі, ларьки, палатки, сезонні майданчики, автомагазини, автокіоски, авторозвозки, автокафе, лавки-автопричепи, візки, спеціальне торгівельно-технологічне обладнання, розноски, лотки, торгівельні автомати, біотуалети.</w:t>
      </w:r>
    </w:p>
    <w:p w:rsidR="00CA3ED0" w:rsidRPr="00372325" w:rsidRDefault="00CA3ED0" w:rsidP="002A5A97">
      <w:pPr>
        <w:pStyle w:val="western"/>
        <w:numPr>
          <w:ilvl w:val="0"/>
          <w:numId w:val="1"/>
        </w:numPr>
        <w:spacing w:after="0" w:afterAutospacing="0"/>
        <w:jc w:val="center"/>
        <w:rPr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Загальні положення.</w:t>
      </w:r>
    </w:p>
    <w:p w:rsidR="00CA3ED0" w:rsidRPr="00372325" w:rsidRDefault="00CA3ED0" w:rsidP="00FA2074">
      <w:pPr>
        <w:pStyle w:val="western"/>
        <w:spacing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1.1. Положення про порядок розміщення</w:t>
      </w:r>
      <w:r w:rsidR="00C839C4">
        <w:rPr>
          <w:sz w:val="28"/>
          <w:szCs w:val="28"/>
          <w:lang w:val="uk-UA"/>
        </w:rPr>
        <w:t xml:space="preserve"> та демонтажу</w:t>
      </w:r>
      <w:r w:rsidRPr="00372325">
        <w:rPr>
          <w:sz w:val="28"/>
          <w:szCs w:val="28"/>
          <w:lang w:val="uk-UA"/>
        </w:rPr>
        <w:t xml:space="preserve"> тимчасових споруд для провадження підприємницької діяльності у м. Лубни розроблене відповідно до Законів України «Про регулювання містобудівної діяльності», «Про засади державної регуляторної політики у сфері господарської діяльності», «Про місцеве самоврядування в Україні», «Про благоустрій населених пунктів», </w:t>
      </w:r>
      <w:r w:rsidR="00911F9A" w:rsidRPr="00911F9A">
        <w:rPr>
          <w:sz w:val="28"/>
          <w:szCs w:val="28"/>
          <w:lang w:val="uk-UA"/>
        </w:rPr>
        <w:t>наказу Міністерства регіонального розвитку, будівництва та житлово-комуна</w:t>
      </w:r>
      <w:r w:rsidR="00911F9A">
        <w:rPr>
          <w:sz w:val="28"/>
          <w:szCs w:val="28"/>
          <w:lang w:val="uk-UA"/>
        </w:rPr>
        <w:t xml:space="preserve">льного господарства України </w:t>
      </w:r>
      <w:r w:rsidR="00911F9A" w:rsidRPr="00911F9A">
        <w:rPr>
          <w:sz w:val="28"/>
          <w:szCs w:val="28"/>
          <w:lang w:val="uk-UA"/>
        </w:rPr>
        <w:t xml:space="preserve">від 21.10.2011р. </w:t>
      </w:r>
      <w:r w:rsidRPr="00372325">
        <w:rPr>
          <w:sz w:val="28"/>
          <w:szCs w:val="28"/>
          <w:lang w:val="uk-UA"/>
        </w:rPr>
        <w:t>№244 «Про затвердження Порядку розміщення тимчасових споруд для провадження підприємницької діяльності» (далі по тексту - Наказ).</w:t>
      </w:r>
    </w:p>
    <w:p w:rsidR="00CA3ED0" w:rsidRPr="00372325" w:rsidRDefault="00E54F8C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 </w:t>
      </w:r>
      <w:r w:rsidR="00CA3ED0" w:rsidRPr="00372325">
        <w:rPr>
          <w:sz w:val="28"/>
          <w:szCs w:val="28"/>
          <w:lang w:val="uk-UA"/>
        </w:rPr>
        <w:t xml:space="preserve">Розміщення ТС в м. Лубни здійснюється згідно з цим Положенням. 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1.3. Розміщення ТС під час проведення загальноміських або державних заходів здійснюється відповідно до рішень виконавчого комітету Лубенської міської ради, в яких обов'язково передбачаються заходи щодо запобігання пошкодженню об'єктів благоустрою, укладання угод на вивезення </w:t>
      </w:r>
      <w:r w:rsidR="00DB48C5" w:rsidRPr="00372325">
        <w:rPr>
          <w:sz w:val="28"/>
          <w:szCs w:val="28"/>
          <w:lang w:val="uk-UA"/>
        </w:rPr>
        <w:t xml:space="preserve">твердих побутових </w:t>
      </w:r>
      <w:r w:rsidRPr="00372325">
        <w:rPr>
          <w:sz w:val="28"/>
          <w:szCs w:val="28"/>
          <w:lang w:val="uk-UA"/>
        </w:rPr>
        <w:t xml:space="preserve">відходів, забезпечення контролю за організацією постійного </w:t>
      </w:r>
      <w:r w:rsidRPr="00372325">
        <w:rPr>
          <w:sz w:val="28"/>
          <w:szCs w:val="28"/>
          <w:lang w:val="uk-UA"/>
        </w:rPr>
        <w:lastRenderedPageBreak/>
        <w:t>прибирання закріплених і прилеглих територій, своєчасного вивезення вмісту контейнерів та урн для сміття, належного утримання туалетів і біотуалетів.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1.4.   Рішення щодо розміщення ТС у спеціально відведених місцях під час проведення ярмарків, святкових заходів строком до одного тижня </w:t>
      </w:r>
      <w:r w:rsidR="00911F9A">
        <w:rPr>
          <w:sz w:val="28"/>
          <w:szCs w:val="28"/>
          <w:lang w:val="uk-UA"/>
        </w:rPr>
        <w:t xml:space="preserve">для </w:t>
      </w:r>
      <w:r w:rsidRPr="00372325">
        <w:rPr>
          <w:sz w:val="28"/>
          <w:szCs w:val="28"/>
          <w:lang w:val="uk-UA"/>
        </w:rPr>
        <w:t>пересувних тимчасових споруд соціально-культурного, побутового, торгівельного та іншого призначення здійснюється згідно розпорядження міського голови  з послідуючим затвердженням його на засіданні виконавчого комітету Лубенської міської ради.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1.5. Розміщення об'єктів сезонної торгівлі (баштанні культури, квас, </w:t>
      </w:r>
      <w:r w:rsidR="00911F9A">
        <w:rPr>
          <w:sz w:val="28"/>
          <w:szCs w:val="28"/>
          <w:lang w:val="uk-UA"/>
        </w:rPr>
        <w:t xml:space="preserve">тематичні </w:t>
      </w:r>
      <w:r w:rsidRPr="00372325">
        <w:rPr>
          <w:sz w:val="28"/>
          <w:szCs w:val="28"/>
          <w:lang w:val="uk-UA"/>
        </w:rPr>
        <w:t xml:space="preserve"> </w:t>
      </w:r>
      <w:r w:rsidR="00911F9A">
        <w:rPr>
          <w:sz w:val="28"/>
          <w:szCs w:val="28"/>
          <w:lang w:val="uk-UA"/>
        </w:rPr>
        <w:t>ринки</w:t>
      </w:r>
      <w:r w:rsidRPr="00372325">
        <w:rPr>
          <w:sz w:val="28"/>
          <w:szCs w:val="28"/>
          <w:lang w:val="uk-UA"/>
        </w:rPr>
        <w:t xml:space="preserve">, ялинки тощо) здійснюється відповідно до рішень виконавчого комітету Лубенської міської ради в місцях визначених Лубенською міською радою терміном не більше трьох місяців (без паспорта ТС, але з оформленням договору </w:t>
      </w:r>
      <w:r w:rsidR="00E54F8C" w:rsidRPr="001D5C71">
        <w:rPr>
          <w:sz w:val="28"/>
          <w:szCs w:val="28"/>
          <w:lang w:val="uk-UA"/>
        </w:rPr>
        <w:t>земельного</w:t>
      </w:r>
      <w:r w:rsidR="00E54F8C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сервітуту). 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1.6. Для розміщення групи ТС (але не більше п'яти) може розробля</w:t>
      </w:r>
      <w:r w:rsidR="00DB48C5" w:rsidRPr="00372325">
        <w:rPr>
          <w:sz w:val="28"/>
          <w:szCs w:val="28"/>
          <w:lang w:val="uk-UA"/>
        </w:rPr>
        <w:t>тися</w:t>
      </w:r>
      <w:r w:rsidRPr="00372325">
        <w:rPr>
          <w:sz w:val="28"/>
          <w:szCs w:val="28"/>
          <w:lang w:val="uk-UA"/>
        </w:rPr>
        <w:t xml:space="preserve"> єдиний паспорт прив'язки ТС з прив'язкою кожної ТС окремо.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1.7. Загальна площа холодильного та іншого обладнання, що розміщується поряд з ТС, необхідне для забезпечення санітарних заходів чи дотримання вимог санітарних норм не може перевищувати 25% площі цієї ТС. Обладнання має розміщуватися поряд з ТС, композиційно ув’язуватись з нею і відображатись на схемі розміщення ТС та ескізах фасадів.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1.8. При розміщенні ТС враховуються всі наявні планувальні обмеження.</w:t>
      </w:r>
    </w:p>
    <w:p w:rsidR="00CA3ED0" w:rsidRPr="00372325" w:rsidRDefault="00E54F8C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1.9. </w:t>
      </w:r>
      <w:r w:rsidR="00CA3ED0" w:rsidRPr="00372325">
        <w:rPr>
          <w:sz w:val="28"/>
          <w:szCs w:val="28"/>
          <w:lang w:val="uk-UA"/>
        </w:rPr>
        <w:t>Відповідно оформленою в установленому порядку документацією для розміщення ТС є паспорт прив’язки ТС,</w:t>
      </w:r>
      <w:r w:rsidR="00DB48C5" w:rsidRPr="00372325">
        <w:rPr>
          <w:sz w:val="28"/>
          <w:szCs w:val="28"/>
          <w:lang w:val="uk-UA"/>
        </w:rPr>
        <w:t xml:space="preserve"> який </w:t>
      </w:r>
      <w:r w:rsidR="00CA3ED0" w:rsidRPr="00372325">
        <w:rPr>
          <w:sz w:val="28"/>
          <w:szCs w:val="28"/>
          <w:lang w:val="uk-UA"/>
        </w:rPr>
        <w:t>оформл</w:t>
      </w:r>
      <w:r w:rsidR="00DB48C5" w:rsidRPr="00372325">
        <w:rPr>
          <w:sz w:val="28"/>
          <w:szCs w:val="28"/>
          <w:lang w:val="uk-UA"/>
        </w:rPr>
        <w:t>юється</w:t>
      </w:r>
      <w:r w:rsidR="00CA3ED0" w:rsidRPr="00372325">
        <w:rPr>
          <w:sz w:val="28"/>
          <w:szCs w:val="28"/>
          <w:lang w:val="uk-UA"/>
        </w:rPr>
        <w:t xml:space="preserve"> відділом містобудування та архітектури виконавчого комітету Лубенської міської ради (далі –</w:t>
      </w:r>
      <w:r w:rsidR="00911F9A">
        <w:rPr>
          <w:sz w:val="28"/>
          <w:szCs w:val="28"/>
          <w:lang w:val="uk-UA"/>
        </w:rPr>
        <w:t xml:space="preserve"> </w:t>
      </w:r>
      <w:r w:rsidR="00CA3ED0" w:rsidRPr="00372325">
        <w:rPr>
          <w:sz w:val="28"/>
          <w:szCs w:val="28"/>
          <w:lang w:val="uk-UA"/>
        </w:rPr>
        <w:t>Відділом).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1.10. Самовільне розміщення тимчасових споруд забороняється. </w:t>
      </w:r>
      <w:r w:rsidRPr="00372325">
        <w:rPr>
          <w:sz w:val="28"/>
          <w:szCs w:val="28"/>
          <w:lang w:val="uk-UA"/>
        </w:rPr>
        <w:br/>
        <w:t>Самовільно розміщені тимчасові споруди підлягають знесенню у порядку, передбаченому розділом 12 цього Положення.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1.11.  Розміри тимчасових споруд, встановлених за договорами оренди землі або договорами земельного строкового сервітуту до 30 жовтня 2012 року, у тих випадках, коли вони є більшими, ніж зазначено у п. 2.1. цього Порядку, </w:t>
      </w:r>
      <w:r w:rsidR="00194132">
        <w:rPr>
          <w:sz w:val="28"/>
          <w:szCs w:val="28"/>
          <w:lang w:val="uk-UA"/>
        </w:rPr>
        <w:t xml:space="preserve">по завершенню </w:t>
      </w:r>
      <w:r w:rsidR="00194132" w:rsidRPr="001D5C71">
        <w:rPr>
          <w:sz w:val="28"/>
          <w:szCs w:val="28"/>
          <w:lang w:val="uk-UA"/>
        </w:rPr>
        <w:t xml:space="preserve">угод </w:t>
      </w:r>
      <w:r w:rsidR="00E54F8C" w:rsidRPr="001D5C71">
        <w:rPr>
          <w:sz w:val="28"/>
          <w:szCs w:val="28"/>
          <w:lang w:val="uk-UA"/>
        </w:rPr>
        <w:t xml:space="preserve">повинні бути </w:t>
      </w:r>
      <w:r w:rsidR="00194132" w:rsidRPr="001D5C71">
        <w:rPr>
          <w:sz w:val="28"/>
          <w:szCs w:val="28"/>
          <w:lang w:val="uk-UA"/>
        </w:rPr>
        <w:t>приве</w:t>
      </w:r>
      <w:r w:rsidR="00E54F8C" w:rsidRPr="001D5C71">
        <w:rPr>
          <w:sz w:val="28"/>
          <w:szCs w:val="28"/>
          <w:lang w:val="uk-UA"/>
        </w:rPr>
        <w:t>дені</w:t>
      </w:r>
      <w:r w:rsidR="00194132">
        <w:rPr>
          <w:sz w:val="28"/>
          <w:szCs w:val="28"/>
          <w:lang w:val="uk-UA"/>
        </w:rPr>
        <w:t xml:space="preserve"> </w:t>
      </w:r>
      <w:r w:rsidR="00C074F5">
        <w:rPr>
          <w:sz w:val="28"/>
          <w:szCs w:val="28"/>
          <w:lang w:val="uk-UA"/>
        </w:rPr>
        <w:t xml:space="preserve"> </w:t>
      </w:r>
      <w:r w:rsidR="00194132">
        <w:rPr>
          <w:sz w:val="28"/>
          <w:szCs w:val="28"/>
          <w:lang w:val="uk-UA"/>
        </w:rPr>
        <w:t>до регульованих розмірів</w:t>
      </w:r>
      <w:r w:rsidRPr="00372325">
        <w:rPr>
          <w:sz w:val="28"/>
          <w:szCs w:val="28"/>
          <w:lang w:val="uk-UA"/>
        </w:rPr>
        <w:t>.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1.12. Розміщення ТС на території ринків, як підприємств торгівлі,  визначається планувальною документацією території цього ринку або проектною документацією його споруди, погодженою та затвердженою в установленому законодавством порядку. Про</w:t>
      </w:r>
      <w:r w:rsidR="00E54F8C">
        <w:rPr>
          <w:sz w:val="28"/>
          <w:szCs w:val="28"/>
          <w:lang w:val="uk-UA"/>
        </w:rPr>
        <w:t>є</w:t>
      </w:r>
      <w:r w:rsidRPr="00372325">
        <w:rPr>
          <w:sz w:val="28"/>
          <w:szCs w:val="28"/>
          <w:lang w:val="uk-UA"/>
        </w:rPr>
        <w:t>ктна та планувальна  документація повинна бути розроблена суб'єктом господарювання,  що має ліцензію на виконання про</w:t>
      </w:r>
      <w:r w:rsidR="00E54F8C">
        <w:rPr>
          <w:sz w:val="28"/>
          <w:szCs w:val="28"/>
          <w:lang w:val="uk-UA"/>
        </w:rPr>
        <w:t>є</w:t>
      </w:r>
      <w:r w:rsidRPr="00372325">
        <w:rPr>
          <w:sz w:val="28"/>
          <w:szCs w:val="28"/>
          <w:lang w:val="uk-UA"/>
        </w:rPr>
        <w:t>ктних робіт, архітектором або інженером-про</w:t>
      </w:r>
      <w:r w:rsidR="00E54F8C">
        <w:rPr>
          <w:sz w:val="28"/>
          <w:szCs w:val="28"/>
          <w:lang w:val="uk-UA"/>
        </w:rPr>
        <w:t>є</w:t>
      </w:r>
      <w:r w:rsidRPr="00372325">
        <w:rPr>
          <w:sz w:val="28"/>
          <w:szCs w:val="28"/>
          <w:lang w:val="uk-UA"/>
        </w:rPr>
        <w:t>ктувальником, який має відповідний кваліфікаційний сертифікат з урахуванням вимог будівельних, санітарно-гігієнічних та протипожежних норм, а також існуючих містобудівних обмежень  та раціонального використання територій.</w:t>
      </w:r>
    </w:p>
    <w:p w:rsidR="00CA3ED0" w:rsidRPr="00372325" w:rsidRDefault="00CA3ED0" w:rsidP="008D1BC1">
      <w:pPr>
        <w:pStyle w:val="western"/>
        <w:numPr>
          <w:ilvl w:val="0"/>
          <w:numId w:val="1"/>
        </w:numPr>
        <w:spacing w:after="0" w:afterAutospacing="0"/>
        <w:jc w:val="center"/>
        <w:rPr>
          <w:b/>
          <w:bCs/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Терміни та поняття.</w:t>
      </w:r>
    </w:p>
    <w:p w:rsidR="00CA3ED0" w:rsidRPr="00372325" w:rsidRDefault="00CA3ED0" w:rsidP="008D1BC1">
      <w:pPr>
        <w:rPr>
          <w:sz w:val="28"/>
          <w:szCs w:val="28"/>
          <w:lang w:val="uk-UA"/>
        </w:rPr>
      </w:pPr>
    </w:p>
    <w:p w:rsidR="00CA3ED0" w:rsidRPr="00372325" w:rsidRDefault="00CA3ED0" w:rsidP="008D1BC1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2.1. Терміни вживаються у такому значенні: </w:t>
      </w:r>
    </w:p>
    <w:p w:rsidR="00DB48C5" w:rsidRPr="00372325" w:rsidRDefault="009B4B67" w:rsidP="00DB48C5">
      <w:pPr>
        <w:rPr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lastRenderedPageBreak/>
        <w:t xml:space="preserve">   </w:t>
      </w:r>
      <w:r w:rsidR="00DB48C5" w:rsidRPr="00372325">
        <w:rPr>
          <w:i/>
          <w:iCs/>
          <w:sz w:val="28"/>
          <w:szCs w:val="28"/>
          <w:lang w:val="uk-UA"/>
        </w:rPr>
        <w:t xml:space="preserve">архітектурний тип ТС (далі - архітип) - </w:t>
      </w:r>
      <w:r w:rsidR="00DB48C5" w:rsidRPr="00372325">
        <w:rPr>
          <w:iCs/>
          <w:sz w:val="28"/>
          <w:szCs w:val="28"/>
          <w:lang w:val="uk-UA"/>
        </w:rPr>
        <w:t xml:space="preserve">зовнішній архітектурний вигляд ТС із розміщенням інформації про її  </w:t>
      </w:r>
      <w:r w:rsidR="00565150" w:rsidRPr="00372325">
        <w:rPr>
          <w:i/>
          <w:iCs/>
          <w:sz w:val="28"/>
          <w:szCs w:val="28"/>
          <w:lang w:val="uk-UA"/>
        </w:rPr>
        <w:t>замовник</w:t>
      </w:r>
      <w:r>
        <w:rPr>
          <w:i/>
          <w:iCs/>
          <w:sz w:val="28"/>
          <w:szCs w:val="28"/>
          <w:lang w:val="uk-UA"/>
        </w:rPr>
        <w:t>а</w:t>
      </w:r>
      <w:r w:rsidR="00565150" w:rsidRPr="00372325">
        <w:rPr>
          <w:i/>
          <w:iCs/>
          <w:sz w:val="28"/>
          <w:szCs w:val="28"/>
          <w:lang w:val="uk-UA"/>
        </w:rPr>
        <w:t xml:space="preserve"> </w:t>
      </w:r>
      <w:r w:rsidR="00565150">
        <w:rPr>
          <w:i/>
          <w:sz w:val="28"/>
          <w:szCs w:val="28"/>
          <w:lang w:val="uk-UA"/>
        </w:rPr>
        <w:t>(власник</w:t>
      </w:r>
      <w:r>
        <w:rPr>
          <w:i/>
          <w:sz w:val="28"/>
          <w:szCs w:val="28"/>
          <w:lang w:val="uk-UA"/>
        </w:rPr>
        <w:t>а</w:t>
      </w:r>
      <w:r w:rsidR="00565150">
        <w:rPr>
          <w:i/>
          <w:sz w:val="28"/>
          <w:szCs w:val="28"/>
          <w:lang w:val="uk-UA"/>
        </w:rPr>
        <w:t xml:space="preserve">), </w:t>
      </w:r>
      <w:r w:rsidR="00DB48C5" w:rsidRPr="00372325">
        <w:rPr>
          <w:iCs/>
          <w:sz w:val="28"/>
          <w:szCs w:val="28"/>
          <w:lang w:val="uk-UA"/>
        </w:rPr>
        <w:t>назви продукції та/або послуг,  які надаються;</w:t>
      </w:r>
    </w:p>
    <w:p w:rsidR="00CA3ED0" w:rsidRPr="00372325" w:rsidRDefault="009B4B67" w:rsidP="008D1BC1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 </w:t>
      </w:r>
      <w:r w:rsidR="00F40D8E" w:rsidRPr="00372325">
        <w:rPr>
          <w:i/>
          <w:iCs/>
          <w:sz w:val="28"/>
          <w:szCs w:val="28"/>
          <w:lang w:val="uk-UA"/>
        </w:rPr>
        <w:t xml:space="preserve">Відділ </w:t>
      </w:r>
      <w:r w:rsidR="00F40D8E" w:rsidRPr="00372325">
        <w:rPr>
          <w:sz w:val="28"/>
          <w:szCs w:val="28"/>
          <w:lang w:val="uk-UA"/>
        </w:rPr>
        <w:t>–</w:t>
      </w:r>
      <w:r w:rsidR="00CA3ED0" w:rsidRPr="00372325">
        <w:rPr>
          <w:sz w:val="28"/>
          <w:szCs w:val="28"/>
          <w:lang w:val="uk-UA"/>
        </w:rPr>
        <w:t xml:space="preserve"> </w:t>
      </w:r>
      <w:r w:rsidR="00F40D8E" w:rsidRPr="00372325">
        <w:rPr>
          <w:sz w:val="28"/>
          <w:szCs w:val="28"/>
          <w:lang w:val="uk-UA"/>
        </w:rPr>
        <w:t>відділ містобудування та архітектури виконавчого комітету Лубенської міської ради, уповноважений орган по видачі</w:t>
      </w:r>
      <w:r w:rsidR="00911F9A">
        <w:rPr>
          <w:sz w:val="28"/>
          <w:szCs w:val="28"/>
          <w:lang w:val="uk-UA"/>
        </w:rPr>
        <w:t>, скасуванню</w:t>
      </w:r>
      <w:r w:rsidR="00F40D8E" w:rsidRPr="00372325">
        <w:rPr>
          <w:sz w:val="28"/>
          <w:szCs w:val="28"/>
          <w:lang w:val="uk-UA"/>
        </w:rPr>
        <w:t xml:space="preserve"> паспортів</w:t>
      </w:r>
      <w:r w:rsidR="00F40D8E" w:rsidRPr="00372325">
        <w:rPr>
          <w:lang w:val="uk-UA"/>
        </w:rPr>
        <w:t xml:space="preserve"> </w:t>
      </w:r>
      <w:r w:rsidR="00F40D8E" w:rsidRPr="00372325">
        <w:rPr>
          <w:sz w:val="28"/>
          <w:szCs w:val="28"/>
          <w:lang w:val="uk-UA"/>
        </w:rPr>
        <w:t>прив'язки ТС</w:t>
      </w:r>
      <w:r w:rsidR="00911F9A">
        <w:rPr>
          <w:sz w:val="28"/>
          <w:szCs w:val="28"/>
          <w:lang w:val="uk-UA"/>
        </w:rPr>
        <w:t xml:space="preserve"> та інших повноважень визначених цим Положенням</w:t>
      </w:r>
      <w:r w:rsidR="00CA3ED0" w:rsidRPr="00372325">
        <w:rPr>
          <w:sz w:val="28"/>
          <w:szCs w:val="28"/>
          <w:lang w:val="uk-UA"/>
        </w:rPr>
        <w:t>;</w:t>
      </w:r>
    </w:p>
    <w:p w:rsidR="006C54E1" w:rsidRPr="00372325" w:rsidRDefault="009B4B67" w:rsidP="006C54E1">
      <w:pPr>
        <w:pStyle w:val="ac"/>
        <w:spacing w:line="259" w:lineRule="auto"/>
        <w:ind w:right="-1"/>
        <w:jc w:val="both"/>
        <w:rPr>
          <w:lang w:val="uk-UA"/>
        </w:rPr>
      </w:pPr>
      <w:r>
        <w:rPr>
          <w:i/>
          <w:lang w:val="uk-UA"/>
        </w:rPr>
        <w:t xml:space="preserve">  </w:t>
      </w:r>
      <w:r w:rsidR="006C54E1" w:rsidRPr="00372325">
        <w:rPr>
          <w:i/>
          <w:lang w:val="uk-UA"/>
        </w:rPr>
        <w:t xml:space="preserve">демонтаж </w:t>
      </w:r>
      <w:r w:rsidR="006C54E1" w:rsidRPr="00372325">
        <w:rPr>
          <w:lang w:val="uk-UA"/>
        </w:rPr>
        <w:t>– комплекс заходів, які передбачають відокремлення ТС від місця її розташування, завантаження, розвантаження, транспортування та зберігання ТС  у випадках, передбачених розділом 12 цього Положення, з приведенням місця розташування ТС в належний стан з відновленням його благоустрою;</w:t>
      </w:r>
    </w:p>
    <w:p w:rsidR="00DB48C5" w:rsidRPr="00372325" w:rsidRDefault="009B4B67" w:rsidP="00DB48C5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DB48C5" w:rsidRPr="00372325">
        <w:rPr>
          <w:i/>
          <w:iCs/>
          <w:sz w:val="28"/>
          <w:szCs w:val="28"/>
          <w:lang w:val="uk-UA"/>
        </w:rPr>
        <w:t>дозвіл на розміщення ТС</w:t>
      </w:r>
      <w:r w:rsidR="00DB48C5" w:rsidRPr="00372325">
        <w:rPr>
          <w:sz w:val="28"/>
          <w:szCs w:val="28"/>
          <w:lang w:val="uk-UA"/>
        </w:rPr>
        <w:t xml:space="preserve"> – паспорт прив’язки ТС, що видається відділом містобудування та архітектури виконавчого комітету Лубенської міської ради;</w:t>
      </w:r>
    </w:p>
    <w:p w:rsidR="00F40D8E" w:rsidRPr="00372325" w:rsidRDefault="00F40D8E" w:rsidP="00F40D8E">
      <w:pPr>
        <w:rPr>
          <w:sz w:val="28"/>
          <w:szCs w:val="28"/>
          <w:lang w:val="uk-UA"/>
        </w:rPr>
      </w:pPr>
      <w:r w:rsidRPr="00372325">
        <w:rPr>
          <w:i/>
          <w:iCs/>
          <w:sz w:val="28"/>
          <w:szCs w:val="28"/>
          <w:lang w:val="uk-UA"/>
        </w:rPr>
        <w:t>замовник</w:t>
      </w:r>
      <w:r w:rsidR="002674B0" w:rsidRPr="00372325">
        <w:rPr>
          <w:i/>
          <w:iCs/>
          <w:sz w:val="28"/>
          <w:szCs w:val="28"/>
          <w:lang w:val="uk-UA"/>
        </w:rPr>
        <w:t xml:space="preserve"> </w:t>
      </w:r>
      <w:r w:rsidR="002674B0" w:rsidRPr="00372325">
        <w:rPr>
          <w:i/>
          <w:sz w:val="28"/>
          <w:szCs w:val="28"/>
          <w:lang w:val="uk-UA"/>
        </w:rPr>
        <w:t xml:space="preserve">(власник) </w:t>
      </w:r>
      <w:r w:rsidRPr="00372325">
        <w:rPr>
          <w:sz w:val="28"/>
          <w:szCs w:val="28"/>
          <w:lang w:val="uk-UA"/>
        </w:rPr>
        <w:t>- суб'єкт господарювання,  який має намір розмістити ТС на підставі паспорта прив'язки ТС;</w:t>
      </w:r>
    </w:p>
    <w:p w:rsidR="006C54E1" w:rsidRPr="00372325" w:rsidRDefault="009B4B67" w:rsidP="006C54E1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6C54E1" w:rsidRPr="00372325">
        <w:rPr>
          <w:i/>
          <w:iCs/>
          <w:sz w:val="28"/>
          <w:szCs w:val="28"/>
          <w:lang w:val="uk-UA"/>
        </w:rPr>
        <w:t>кіоск</w:t>
      </w:r>
      <w:r w:rsidR="006C54E1" w:rsidRPr="00372325">
        <w:rPr>
          <w:sz w:val="28"/>
          <w:szCs w:val="28"/>
          <w:lang w:val="uk-UA"/>
        </w:rPr>
        <w:t xml:space="preserve"> – тимчасова торгова споруда, площею до 10,0 кв.м, яка не має торгового залу для покупців. Продаж товарів здійснюється з торгового вікна; </w:t>
      </w:r>
    </w:p>
    <w:p w:rsidR="00CA3ED0" w:rsidRPr="00372325" w:rsidRDefault="009B4B67" w:rsidP="00AC2FB1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2310CC" w:rsidRPr="00372325">
        <w:rPr>
          <w:i/>
          <w:iCs/>
          <w:sz w:val="28"/>
          <w:szCs w:val="28"/>
          <w:lang w:val="uk-UA"/>
        </w:rPr>
        <w:t>комплексна схема розміщення</w:t>
      </w:r>
      <w:r w:rsidR="00CA3ED0" w:rsidRPr="00372325">
        <w:rPr>
          <w:i/>
          <w:iCs/>
          <w:sz w:val="28"/>
          <w:szCs w:val="28"/>
          <w:lang w:val="uk-UA"/>
        </w:rPr>
        <w:t xml:space="preserve"> ТС</w:t>
      </w:r>
      <w:r w:rsidR="00CA3ED0" w:rsidRPr="00372325">
        <w:rPr>
          <w:sz w:val="28"/>
          <w:szCs w:val="28"/>
          <w:lang w:val="uk-UA"/>
        </w:rPr>
        <w:t xml:space="preserve"> - схема розміщення ТС на території міста Лубни або його частині. Комплексна схема розміщення ТС складається з текстових та графічних матеріалів, якими визначаються місця розташування ТС на території міста або його частині, розроблені з урахуванням вимог будівельних, санітарно-гігієнічних норм, а також існуючих містобудівних обмежень, вимог щодо охорони навколишнього природного середовища та раціонального використання територій, охорони історико-культурної спадщини, земельно-господарського устрою;</w:t>
      </w:r>
    </w:p>
    <w:p w:rsidR="006C54E1" w:rsidRPr="00372325" w:rsidRDefault="009B4B67" w:rsidP="006C54E1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6C54E1" w:rsidRPr="00372325">
        <w:rPr>
          <w:i/>
          <w:iCs/>
          <w:sz w:val="28"/>
          <w:szCs w:val="28"/>
          <w:lang w:val="uk-UA"/>
        </w:rPr>
        <w:t xml:space="preserve">павільйон </w:t>
      </w:r>
      <w:r w:rsidR="006C54E1" w:rsidRPr="00372325">
        <w:rPr>
          <w:sz w:val="28"/>
          <w:szCs w:val="28"/>
          <w:lang w:val="uk-UA"/>
        </w:rPr>
        <w:t>– тимчасова торгова споруда, площею до 30,0 кв.м з торговим залом для покупців, в якому безпосередньо здійснюється продаж;</w:t>
      </w:r>
    </w:p>
    <w:p w:rsidR="00CA3ED0" w:rsidRPr="00372325" w:rsidRDefault="009B4B67" w:rsidP="00DA197C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CA3ED0" w:rsidRPr="00372325">
        <w:rPr>
          <w:i/>
          <w:iCs/>
          <w:sz w:val="28"/>
          <w:szCs w:val="28"/>
          <w:lang w:val="uk-UA"/>
        </w:rPr>
        <w:t>паспорт прив'язки ТС</w:t>
      </w:r>
      <w:r w:rsidR="00CA3ED0" w:rsidRPr="00372325">
        <w:rPr>
          <w:sz w:val="28"/>
          <w:szCs w:val="28"/>
          <w:lang w:val="uk-UA"/>
        </w:rPr>
        <w:t xml:space="preserve"> – комплект документів, у яких визначено місце розміщення ТС топографо-геодезичній основі М 1:500, схема благоустрою прилеглої території, текстові та графічні матеріали щодо архітектурно-планувального, колористичного вирішення та інженерного забезпечення об'єкта;</w:t>
      </w:r>
    </w:p>
    <w:p w:rsidR="00DB48C5" w:rsidRPr="00372325" w:rsidRDefault="009B4B67" w:rsidP="00DB48C5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DB48C5" w:rsidRPr="00372325">
        <w:rPr>
          <w:i/>
          <w:iCs/>
          <w:sz w:val="28"/>
          <w:szCs w:val="28"/>
          <w:lang w:val="uk-UA"/>
        </w:rPr>
        <w:t>пересувна ТС</w:t>
      </w:r>
      <w:r w:rsidR="00DB48C5" w:rsidRPr="00372325">
        <w:rPr>
          <w:sz w:val="28"/>
          <w:szCs w:val="28"/>
          <w:lang w:val="uk-UA"/>
        </w:rPr>
        <w:t xml:space="preserve"> – споруда, яка не ма</w:t>
      </w:r>
      <w:r w:rsidR="006C54E1" w:rsidRPr="00372325">
        <w:rPr>
          <w:sz w:val="28"/>
          <w:szCs w:val="28"/>
          <w:lang w:val="uk-UA"/>
        </w:rPr>
        <w:t>є</w:t>
      </w:r>
      <w:r w:rsidR="00DB48C5" w:rsidRPr="00372325">
        <w:rPr>
          <w:sz w:val="28"/>
          <w:szCs w:val="28"/>
          <w:lang w:val="uk-UA"/>
        </w:rPr>
        <w:t xml:space="preserve"> закритого приміщення для тимчасового перебування людей, у якій може бути розміщене торгівельне обладнання, низькотемпературний прилавок, лоток, ємність, торговельний автомат, інші пристрої для сезонної роздрібної торгівлі та іншої підприємницької діяльності. До пересувних ТС відносяться автомагазини, авторозвозки, автокафе, лавки-автопричепи, візки, спеціальне торгівельно - технологічне обладнання, розноски, лотки, торгівельні автомати</w:t>
      </w:r>
      <w:r w:rsidR="006C54E1" w:rsidRPr="00372325">
        <w:rPr>
          <w:sz w:val="28"/>
          <w:szCs w:val="28"/>
          <w:lang w:val="uk-UA"/>
        </w:rPr>
        <w:t>;</w:t>
      </w:r>
    </w:p>
    <w:p w:rsidR="00DB48C5" w:rsidRPr="00372325" w:rsidRDefault="009B4B67" w:rsidP="00DB48C5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DB48C5" w:rsidRPr="00372325">
        <w:rPr>
          <w:i/>
          <w:iCs/>
          <w:sz w:val="28"/>
          <w:szCs w:val="28"/>
          <w:lang w:val="uk-UA"/>
        </w:rPr>
        <w:t>прилегла до ТС територія</w:t>
      </w:r>
      <w:r w:rsidR="00DB48C5" w:rsidRPr="00372325">
        <w:rPr>
          <w:sz w:val="28"/>
          <w:szCs w:val="28"/>
          <w:lang w:val="uk-UA"/>
        </w:rPr>
        <w:t xml:space="preserve"> – територія для благоустрою та обслуговування тимчасової споруди в радіусі </w:t>
      </w:r>
      <w:smartTag w:uri="urn:schemas-microsoft-com:office:smarttags" w:element="metricconverter">
        <w:smartTagPr>
          <w:attr w:name="ProductID" w:val="10 м"/>
        </w:smartTagPr>
        <w:r w:rsidR="00DB48C5" w:rsidRPr="00372325">
          <w:rPr>
            <w:sz w:val="28"/>
            <w:szCs w:val="28"/>
            <w:lang w:val="uk-UA"/>
          </w:rPr>
          <w:t>10 м</w:t>
        </w:r>
      </w:smartTag>
      <w:r w:rsidR="00DB48C5" w:rsidRPr="00372325">
        <w:rPr>
          <w:sz w:val="28"/>
          <w:szCs w:val="28"/>
          <w:lang w:val="uk-UA"/>
        </w:rPr>
        <w:t xml:space="preserve"> навколо ТС або до проїжджої частини дороги, або до меж земельної ділянки (території) іншого суб’єкта підприємницької діяльності;</w:t>
      </w:r>
    </w:p>
    <w:p w:rsidR="006C54E1" w:rsidRPr="00372325" w:rsidRDefault="009B4B67" w:rsidP="006C54E1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6C54E1" w:rsidRPr="00372325">
        <w:rPr>
          <w:i/>
          <w:iCs/>
          <w:sz w:val="28"/>
          <w:szCs w:val="28"/>
          <w:lang w:val="uk-UA"/>
        </w:rPr>
        <w:t>самовільно встановлена ТС</w:t>
      </w:r>
      <w:r w:rsidR="006C54E1" w:rsidRPr="00372325">
        <w:rPr>
          <w:sz w:val="28"/>
          <w:szCs w:val="28"/>
          <w:lang w:val="uk-UA"/>
        </w:rPr>
        <w:t xml:space="preserve"> – ТС встановлена без паспорту прив’язки ТС, в тому числі закінчення, призупинення терміну його дії та/або анулювання;</w:t>
      </w:r>
    </w:p>
    <w:p w:rsidR="006C54E1" w:rsidRPr="00372325" w:rsidRDefault="009B4B67" w:rsidP="006C54E1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6C54E1" w:rsidRPr="00372325">
        <w:rPr>
          <w:i/>
          <w:iCs/>
          <w:sz w:val="28"/>
          <w:szCs w:val="28"/>
          <w:lang w:val="uk-UA"/>
        </w:rPr>
        <w:t>сезонний майданчик</w:t>
      </w:r>
      <w:r w:rsidR="006C54E1" w:rsidRPr="00372325">
        <w:rPr>
          <w:sz w:val="28"/>
          <w:szCs w:val="28"/>
          <w:lang w:val="uk-UA"/>
        </w:rPr>
        <w:t xml:space="preserve"> – спеціально обладнана елементами благоустрою територія для здійснення підприємницької діяльності біля закладів ресторанного </w:t>
      </w:r>
      <w:r w:rsidR="006C54E1" w:rsidRPr="00372325">
        <w:rPr>
          <w:sz w:val="28"/>
          <w:szCs w:val="28"/>
          <w:lang w:val="uk-UA"/>
        </w:rPr>
        <w:lastRenderedPageBreak/>
        <w:t xml:space="preserve">господарства без права будь – якої забудови, має обладнання та конструкції, що легко демонтуються, виносні меблі; </w:t>
      </w:r>
    </w:p>
    <w:p w:rsidR="00DB48C5" w:rsidRPr="00372325" w:rsidRDefault="009B4B67" w:rsidP="00DB48C5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DB48C5" w:rsidRPr="00372325">
        <w:rPr>
          <w:i/>
          <w:iCs/>
          <w:sz w:val="28"/>
          <w:szCs w:val="28"/>
          <w:lang w:val="uk-UA"/>
        </w:rPr>
        <w:t>стаціонарна ТС</w:t>
      </w:r>
      <w:r w:rsidR="00DB48C5" w:rsidRPr="00372325">
        <w:rPr>
          <w:sz w:val="28"/>
          <w:szCs w:val="28"/>
          <w:lang w:val="uk-UA"/>
        </w:rPr>
        <w:t xml:space="preserve">  -  споруда,  яка  має  закрите приміщення для тимчасового перебування людей і по зовнішньому  контуру  площу  до 30 кв.м.;</w:t>
      </w:r>
    </w:p>
    <w:p w:rsidR="00DB48C5" w:rsidRPr="00372325" w:rsidRDefault="009B4B67" w:rsidP="00DB48C5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DB48C5" w:rsidRPr="00372325">
        <w:rPr>
          <w:i/>
          <w:iCs/>
          <w:sz w:val="28"/>
          <w:szCs w:val="28"/>
          <w:lang w:val="uk-UA"/>
        </w:rPr>
        <w:t>схема благоустрою ТС</w:t>
      </w:r>
      <w:r w:rsidR="00DB48C5" w:rsidRPr="00372325">
        <w:rPr>
          <w:sz w:val="28"/>
          <w:szCs w:val="28"/>
          <w:lang w:val="uk-UA"/>
        </w:rPr>
        <w:t xml:space="preserve"> - схема, виконана в М 1:500 із зазначенням  заходів щодо благоустрою та озеленення території,  прилеглої до ТС  (розташування квітників,  під'їздів,  урн,  влаштування дорожнього покриття або мощення фігурними елементами мощення тощо); </w:t>
      </w:r>
    </w:p>
    <w:p w:rsidR="00CA3ED0" w:rsidRPr="00372325" w:rsidRDefault="009B4B67" w:rsidP="00067394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CA3ED0" w:rsidRPr="00372325">
        <w:rPr>
          <w:i/>
          <w:iCs/>
          <w:sz w:val="28"/>
          <w:szCs w:val="28"/>
          <w:lang w:val="uk-UA"/>
        </w:rPr>
        <w:t xml:space="preserve">схема розміщення ТС </w:t>
      </w:r>
      <w:r w:rsidR="00CA3ED0" w:rsidRPr="00372325">
        <w:rPr>
          <w:sz w:val="28"/>
          <w:szCs w:val="28"/>
          <w:lang w:val="uk-UA"/>
        </w:rPr>
        <w:t>- схема, виконана на топографо-геодезичній основі</w:t>
      </w:r>
      <w:r w:rsidR="00565150">
        <w:rPr>
          <w:sz w:val="28"/>
          <w:szCs w:val="28"/>
          <w:lang w:val="uk-UA"/>
        </w:rPr>
        <w:t xml:space="preserve">          </w:t>
      </w:r>
      <w:r w:rsidR="00CA3ED0" w:rsidRPr="00372325">
        <w:rPr>
          <w:sz w:val="28"/>
          <w:szCs w:val="28"/>
          <w:lang w:val="uk-UA"/>
        </w:rPr>
        <w:t xml:space="preserve"> М 1:500 із показом місця розміщення ТС, червоних ліній, ліній регулювання забудови, місць підключення до інженерних мереж;</w:t>
      </w:r>
    </w:p>
    <w:p w:rsidR="00DB48C5" w:rsidRPr="00372325" w:rsidRDefault="009B4B67" w:rsidP="00DB48C5">
      <w:pPr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 </w:t>
      </w:r>
      <w:r w:rsidR="00DB48C5" w:rsidRPr="00372325">
        <w:rPr>
          <w:i/>
          <w:iCs/>
          <w:sz w:val="28"/>
          <w:szCs w:val="28"/>
          <w:lang w:val="uk-UA"/>
        </w:rPr>
        <w:t>типові ТС</w:t>
      </w:r>
      <w:r w:rsidR="00DB48C5" w:rsidRPr="00372325">
        <w:rPr>
          <w:sz w:val="28"/>
          <w:szCs w:val="28"/>
          <w:lang w:val="uk-UA"/>
        </w:rPr>
        <w:t xml:space="preserve">  -  види  ТС,  виконані  за  про</w:t>
      </w:r>
      <w:r>
        <w:rPr>
          <w:sz w:val="28"/>
          <w:szCs w:val="28"/>
          <w:lang w:val="uk-UA"/>
        </w:rPr>
        <w:t>є</w:t>
      </w:r>
      <w:r w:rsidR="00DB48C5" w:rsidRPr="00372325">
        <w:rPr>
          <w:sz w:val="28"/>
          <w:szCs w:val="28"/>
          <w:lang w:val="uk-UA"/>
        </w:rPr>
        <w:t>ктами   повторного використання;</w:t>
      </w:r>
    </w:p>
    <w:p w:rsidR="00CA3ED0" w:rsidRPr="00372325" w:rsidRDefault="009B4B67" w:rsidP="00DA197C">
      <w:pPr>
        <w:ind w:right="-1"/>
        <w:rPr>
          <w:sz w:val="28"/>
          <w:lang w:val="uk-UA"/>
        </w:rPr>
      </w:pPr>
      <w:r>
        <w:rPr>
          <w:i/>
          <w:sz w:val="28"/>
          <w:lang w:val="uk-UA"/>
        </w:rPr>
        <w:t xml:space="preserve">  </w:t>
      </w:r>
      <w:r w:rsidR="00CA3ED0" w:rsidRPr="00372325">
        <w:rPr>
          <w:i/>
          <w:sz w:val="28"/>
          <w:lang w:val="uk-UA"/>
        </w:rPr>
        <w:t>утримання в належному стані прилеглої території біля ТС</w:t>
      </w:r>
      <w:r w:rsidR="00CA3ED0" w:rsidRPr="00372325">
        <w:rPr>
          <w:sz w:val="28"/>
          <w:lang w:val="uk-UA"/>
        </w:rPr>
        <w:t xml:space="preserve">– використання її за призначенням відповідно до генерального плану м. Лубни, іншої містобудівної </w:t>
      </w:r>
    </w:p>
    <w:p w:rsidR="00CA3ED0" w:rsidRPr="00372325" w:rsidRDefault="00CA3ED0" w:rsidP="00DA197C">
      <w:pPr>
        <w:pStyle w:val="ac"/>
        <w:spacing w:line="321" w:lineRule="exact"/>
        <w:ind w:right="-1"/>
        <w:jc w:val="both"/>
        <w:rPr>
          <w:lang w:val="uk-UA"/>
        </w:rPr>
      </w:pPr>
      <w:r w:rsidRPr="00372325">
        <w:rPr>
          <w:lang w:val="uk-UA"/>
        </w:rPr>
        <w:t>документації, правил благоустрою території м. Лубни, а також санітарне очищення території, її озеленення, збереження та відновлення об'єктів благоустрою</w:t>
      </w:r>
      <w:r w:rsidR="006C54E1" w:rsidRPr="00372325">
        <w:rPr>
          <w:lang w:val="uk-UA"/>
        </w:rPr>
        <w:t>.</w:t>
      </w:r>
    </w:p>
    <w:p w:rsidR="00CA3ED0" w:rsidRPr="00372325" w:rsidRDefault="00CA3ED0" w:rsidP="00576028">
      <w:pPr>
        <w:pStyle w:val="western"/>
        <w:numPr>
          <w:ilvl w:val="0"/>
          <w:numId w:val="1"/>
        </w:numPr>
        <w:spacing w:after="0" w:afterAutospacing="0"/>
        <w:jc w:val="center"/>
        <w:rPr>
          <w:b/>
          <w:bCs/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Паспорт прив’язки ТС.</w:t>
      </w:r>
    </w:p>
    <w:p w:rsidR="00CA3ED0" w:rsidRPr="00372325" w:rsidRDefault="00CA3ED0" w:rsidP="005154AC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</w:p>
    <w:p w:rsidR="00CA3ED0" w:rsidRPr="00372325" w:rsidRDefault="00CA3ED0" w:rsidP="005154AC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3.1.  Підставою для розміщення ТС є паспорт прив'язки ТС. </w:t>
      </w:r>
    </w:p>
    <w:p w:rsidR="00CA3ED0" w:rsidRPr="00372325" w:rsidRDefault="005C354A" w:rsidP="005154AC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 </w:t>
      </w:r>
      <w:r w:rsidR="00CA3ED0" w:rsidRPr="00372325">
        <w:rPr>
          <w:sz w:val="28"/>
          <w:szCs w:val="28"/>
          <w:lang w:val="uk-UA"/>
        </w:rPr>
        <w:t xml:space="preserve">Для підготовки паспорта прив'язки ТС містобудівні умови та обмеження забудови земельної ділянки не надаються. </w:t>
      </w:r>
    </w:p>
    <w:p w:rsidR="00CA3ED0" w:rsidRPr="00372325" w:rsidRDefault="005C354A" w:rsidP="00DA197C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</w:t>
      </w:r>
      <w:r w:rsidR="00CA3ED0" w:rsidRPr="00372325">
        <w:rPr>
          <w:sz w:val="28"/>
          <w:szCs w:val="28"/>
          <w:lang w:val="uk-UA"/>
        </w:rPr>
        <w:t xml:space="preserve">Паспорт прив'язки ТС оформлюється Відділом за формою, наведеною у додатку 1 до цього Положення. </w:t>
      </w:r>
    </w:p>
    <w:p w:rsidR="00CA3ED0" w:rsidRPr="00372325" w:rsidRDefault="00CA3ED0" w:rsidP="00DA197C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3.4.  Паспорт прив'язки включає:</w:t>
      </w:r>
    </w:p>
    <w:p w:rsidR="00CA3ED0" w:rsidRPr="00372325" w:rsidRDefault="00CA3ED0" w:rsidP="00B90811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схему розміщення ТС, виконану на топографо-геодезичній основі у масштабі  М1:500;</w:t>
      </w:r>
    </w:p>
    <w:p w:rsidR="00CA3ED0" w:rsidRPr="00372325" w:rsidRDefault="00CA3ED0" w:rsidP="00A05C84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схему благоустрою прилеглої території М1:500;</w:t>
      </w:r>
    </w:p>
    <w:p w:rsidR="00CA3ED0" w:rsidRPr="00372325" w:rsidRDefault="00CA3ED0" w:rsidP="00A2154D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ескізи фасадів ТС у кольорі (М 1: 50);</w:t>
      </w:r>
    </w:p>
    <w:p w:rsidR="00CA3ED0" w:rsidRPr="00372325" w:rsidRDefault="00CA3ED0" w:rsidP="00A2154D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технічні умови щодо  інженерного  забезпечення  ТС,  отримані замовником у балансоутримувача відповідних мереж;</w:t>
      </w:r>
    </w:p>
    <w:p w:rsidR="00CA3ED0" w:rsidRPr="00372325" w:rsidRDefault="00CA3ED0" w:rsidP="00A2154D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реквізити замовника (найменування, П.І.Б., адреса, контактна інформація).</w:t>
      </w:r>
    </w:p>
    <w:p w:rsidR="00CA3ED0" w:rsidRPr="00372325" w:rsidRDefault="00CA3ED0" w:rsidP="00A2154D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3.5. Схем</w:t>
      </w:r>
      <w:r w:rsidR="005C354A" w:rsidRPr="001D5C71">
        <w:rPr>
          <w:sz w:val="28"/>
          <w:szCs w:val="28"/>
          <w:lang w:val="uk-UA"/>
        </w:rPr>
        <w:t>а</w:t>
      </w:r>
      <w:r w:rsidRPr="00372325">
        <w:rPr>
          <w:sz w:val="28"/>
          <w:szCs w:val="28"/>
          <w:lang w:val="uk-UA"/>
        </w:rPr>
        <w:t xml:space="preserve"> розміщення ТС виконується на топографо-геодезичній основі М1:500 із зазначенням місця розміщення ТС, червоних ліній, ліній регулювання забудови та місць підключення до інженерних мереж (виготовляється суб'єктом господарювання, що має ліцензію на виконання про</w:t>
      </w:r>
      <w:r w:rsidR="00FF2282">
        <w:rPr>
          <w:sz w:val="28"/>
          <w:szCs w:val="28"/>
          <w:lang w:val="uk-UA"/>
        </w:rPr>
        <w:t>є</w:t>
      </w:r>
      <w:r w:rsidRPr="00372325">
        <w:rPr>
          <w:sz w:val="28"/>
          <w:szCs w:val="28"/>
          <w:lang w:val="uk-UA"/>
        </w:rPr>
        <w:t>ктних робіт, архітектором або інженером-про</w:t>
      </w:r>
      <w:r w:rsidR="00FF2282">
        <w:rPr>
          <w:sz w:val="28"/>
          <w:szCs w:val="28"/>
          <w:lang w:val="uk-UA"/>
        </w:rPr>
        <w:t>є</w:t>
      </w:r>
      <w:r w:rsidRPr="00372325">
        <w:rPr>
          <w:sz w:val="28"/>
          <w:szCs w:val="28"/>
          <w:lang w:val="uk-UA"/>
        </w:rPr>
        <w:t xml:space="preserve">ктувальником, який має відповідний кваліфікаційний сертифікат). </w:t>
      </w:r>
    </w:p>
    <w:p w:rsidR="00CA3ED0" w:rsidRPr="00372325" w:rsidRDefault="00CA3ED0" w:rsidP="005154AC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3.6. Схема благоустрою прилеглої території (виготовляє суб'єкт господарювання, що має ліцензію на виконання про</w:t>
      </w:r>
      <w:r w:rsidR="00FF2282">
        <w:rPr>
          <w:sz w:val="28"/>
          <w:szCs w:val="28"/>
          <w:lang w:val="uk-UA"/>
        </w:rPr>
        <w:t>є</w:t>
      </w:r>
      <w:r w:rsidRPr="00372325">
        <w:rPr>
          <w:sz w:val="28"/>
          <w:szCs w:val="28"/>
          <w:lang w:val="uk-UA"/>
        </w:rPr>
        <w:t xml:space="preserve">ктних робіт, архітектор або інженер-проектувальник, який має відповідний кваліфікаційний сертифікат) виконується в М1:500 (у разі необхідності М1:100 або М1:200) із зазначенням заходів щодо благоустрою та озеленення території прилеглої до ТС (розташування квітників, під'їздів, урн, влаштування дорожнього покриття або мощення фігурними </w:t>
      </w:r>
      <w:r w:rsidRPr="00372325">
        <w:rPr>
          <w:sz w:val="28"/>
          <w:szCs w:val="28"/>
          <w:lang w:val="uk-UA"/>
        </w:rPr>
        <w:lastRenderedPageBreak/>
        <w:t xml:space="preserve">елементами мощення тощо) відповідно до вимог Закону України "Про благоустрій населених пунктів України" та цього Положення. </w:t>
      </w:r>
    </w:p>
    <w:p w:rsidR="00CA3ED0" w:rsidRPr="00372325" w:rsidRDefault="00CA3ED0" w:rsidP="005154AC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3.7.   Ескізи фасадів ТС у кольорі М 1:50 виготовляє суб'єкт господарювання, що має ліцензію на виконання про</w:t>
      </w:r>
      <w:r w:rsidR="00FF2282">
        <w:rPr>
          <w:sz w:val="28"/>
          <w:szCs w:val="28"/>
          <w:lang w:val="uk-UA"/>
        </w:rPr>
        <w:t>є</w:t>
      </w:r>
      <w:r w:rsidRPr="00372325">
        <w:rPr>
          <w:sz w:val="28"/>
          <w:szCs w:val="28"/>
          <w:lang w:val="uk-UA"/>
        </w:rPr>
        <w:t>ктних робіт, архітектор або інженер-про</w:t>
      </w:r>
      <w:r w:rsidR="00FF2282">
        <w:rPr>
          <w:sz w:val="28"/>
          <w:szCs w:val="28"/>
          <w:lang w:val="uk-UA"/>
        </w:rPr>
        <w:t>є</w:t>
      </w:r>
      <w:r w:rsidRPr="00372325">
        <w:rPr>
          <w:sz w:val="28"/>
          <w:szCs w:val="28"/>
          <w:lang w:val="uk-UA"/>
        </w:rPr>
        <w:t>ктувальник, який має відповідний кваліфікаційний сертифікат.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3.8.   Паспорт прив'язки підписується керівником Відділу.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3.9.  Паспорт прив'язки виготовляється </w:t>
      </w:r>
      <w:r w:rsidR="006C54E1" w:rsidRPr="00372325">
        <w:rPr>
          <w:sz w:val="28"/>
          <w:szCs w:val="28"/>
          <w:lang w:val="uk-UA"/>
        </w:rPr>
        <w:t>Відділом протягом десяти робочих днів</w:t>
      </w:r>
      <w:r w:rsidR="00911F9A">
        <w:rPr>
          <w:sz w:val="28"/>
          <w:szCs w:val="28"/>
          <w:lang w:val="uk-UA"/>
        </w:rPr>
        <w:t>,</w:t>
      </w:r>
      <w:r w:rsidR="006C54E1" w:rsidRPr="00372325">
        <w:rPr>
          <w:sz w:val="28"/>
          <w:szCs w:val="28"/>
          <w:lang w:val="uk-UA"/>
        </w:rPr>
        <w:t xml:space="preserve"> з дня поданої заяви</w:t>
      </w:r>
      <w:r w:rsidR="00911F9A">
        <w:rPr>
          <w:sz w:val="28"/>
          <w:szCs w:val="28"/>
          <w:lang w:val="uk-UA"/>
        </w:rPr>
        <w:t>,</w:t>
      </w:r>
      <w:r w:rsidR="006C54E1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у двох примірниках. Перший примірник зберігається у замовника ТС, другий – у Відділі. 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3.10. Дані паспорта прив'язки вносяться Відділом в інформаційну базу містобудівного кадастру (для стаціонарних ТС). </w:t>
      </w:r>
    </w:p>
    <w:p w:rsidR="00CA3ED0" w:rsidRPr="00372325" w:rsidRDefault="00CA3ED0" w:rsidP="002E27F7">
      <w:pPr>
        <w:pStyle w:val="western"/>
        <w:spacing w:after="0" w:afterAutospacing="0"/>
        <w:jc w:val="center"/>
        <w:rPr>
          <w:b/>
          <w:bCs/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4. Розміщення тимчасових споруд за договором земельного строкового сервітуту</w:t>
      </w:r>
    </w:p>
    <w:p w:rsidR="00CA3ED0" w:rsidRPr="00372325" w:rsidRDefault="00CA3ED0" w:rsidP="00576028">
      <w:pPr>
        <w:pStyle w:val="western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A3ED0" w:rsidRPr="00372325" w:rsidRDefault="00CA3ED0" w:rsidP="00576028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4.1. Для розміщення тимчасової споруди з використанням земель комунальної власності за</w:t>
      </w:r>
      <w:r w:rsidR="002310CC" w:rsidRPr="00372325">
        <w:rPr>
          <w:sz w:val="28"/>
          <w:szCs w:val="28"/>
          <w:lang w:val="uk-UA"/>
        </w:rPr>
        <w:t>мовник п</w:t>
      </w:r>
      <w:r w:rsidRPr="00372325">
        <w:rPr>
          <w:sz w:val="28"/>
          <w:szCs w:val="28"/>
          <w:lang w:val="uk-UA"/>
        </w:rPr>
        <w:t xml:space="preserve">одає заяву згідно додатку 2 до цього Положення.  </w:t>
      </w:r>
    </w:p>
    <w:p w:rsidR="00CA3ED0" w:rsidRPr="00372325" w:rsidRDefault="00CA3ED0" w:rsidP="00B90811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До заяви додаються:</w:t>
      </w:r>
    </w:p>
    <w:p w:rsidR="001C390F" w:rsidRPr="001022F5" w:rsidRDefault="001C390F" w:rsidP="001C39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 w:eastAsia="uk-UA"/>
        </w:rPr>
      </w:pPr>
      <w:r w:rsidRPr="001022F5">
        <w:rPr>
          <w:sz w:val="28"/>
          <w:szCs w:val="28"/>
          <w:lang w:val="uk-UA" w:eastAsia="uk-UA"/>
        </w:rPr>
        <w:t xml:space="preserve">-  графічні матеріали із зазначенням бажаного місця розташування </w:t>
      </w:r>
      <w:r w:rsidRPr="001022F5">
        <w:rPr>
          <w:sz w:val="28"/>
          <w:szCs w:val="28"/>
          <w:lang w:val="uk-UA" w:eastAsia="uk-UA"/>
        </w:rPr>
        <w:br/>
        <w:t xml:space="preserve">ТС, виконані замовником у довільній формі на топографо-геодезичній </w:t>
      </w:r>
      <w:r w:rsidRPr="001022F5">
        <w:rPr>
          <w:sz w:val="28"/>
          <w:szCs w:val="28"/>
          <w:lang w:val="uk-UA" w:eastAsia="uk-UA"/>
        </w:rPr>
        <w:br/>
        <w:t>основі М 1:500</w:t>
      </w:r>
      <w:r w:rsidR="00333D86">
        <w:rPr>
          <w:sz w:val="28"/>
          <w:szCs w:val="28"/>
          <w:lang w:val="uk-UA" w:eastAsia="uk-UA"/>
        </w:rPr>
        <w:t xml:space="preserve"> </w:t>
      </w:r>
      <w:r w:rsidRPr="001022F5">
        <w:rPr>
          <w:sz w:val="28"/>
          <w:szCs w:val="28"/>
          <w:lang w:val="uk-UA" w:eastAsia="uk-UA"/>
        </w:rPr>
        <w:t>кресленнями контурів ТС</w:t>
      </w:r>
      <w:r w:rsidR="00333D86">
        <w:rPr>
          <w:sz w:val="28"/>
          <w:szCs w:val="28"/>
          <w:lang w:val="uk-UA" w:eastAsia="uk-UA"/>
        </w:rPr>
        <w:t xml:space="preserve"> та виносного обладнання</w:t>
      </w:r>
      <w:r w:rsidRPr="001022F5">
        <w:rPr>
          <w:sz w:val="28"/>
          <w:szCs w:val="28"/>
          <w:lang w:val="uk-UA" w:eastAsia="uk-UA"/>
        </w:rPr>
        <w:t xml:space="preserve"> </w:t>
      </w:r>
      <w:r w:rsidR="00251E9A">
        <w:rPr>
          <w:sz w:val="28"/>
          <w:szCs w:val="28"/>
          <w:lang w:val="uk-UA" w:eastAsia="uk-UA"/>
        </w:rPr>
        <w:t xml:space="preserve"> (за потреби ) </w:t>
      </w:r>
      <w:r w:rsidRPr="001022F5">
        <w:rPr>
          <w:sz w:val="28"/>
          <w:szCs w:val="28"/>
          <w:lang w:val="uk-UA" w:eastAsia="uk-UA"/>
        </w:rPr>
        <w:t>з прив'язкою до місцевості;</w:t>
      </w:r>
    </w:p>
    <w:p w:rsidR="001C390F" w:rsidRPr="001022F5" w:rsidRDefault="001C390F" w:rsidP="001C39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 w:eastAsia="uk-UA"/>
        </w:rPr>
      </w:pPr>
      <w:bookmarkStart w:id="0" w:name="o45"/>
      <w:bookmarkEnd w:id="0"/>
      <w:r w:rsidRPr="001022F5">
        <w:rPr>
          <w:sz w:val="28"/>
          <w:szCs w:val="28"/>
          <w:lang w:val="uk-UA" w:eastAsia="uk-UA"/>
        </w:rPr>
        <w:t xml:space="preserve">- реквізити замовника (найменування,  П.І.Б., адреса, контактна </w:t>
      </w:r>
      <w:r w:rsidRPr="001022F5">
        <w:rPr>
          <w:sz w:val="28"/>
          <w:szCs w:val="28"/>
          <w:lang w:val="uk-UA" w:eastAsia="uk-UA"/>
        </w:rPr>
        <w:br/>
        <w:t>інформація).</w:t>
      </w:r>
    </w:p>
    <w:p w:rsidR="00CA3ED0" w:rsidRPr="00372325" w:rsidRDefault="00CA3ED0" w:rsidP="004B0E87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Заява направляється  на розгляд  до Відділу.</w:t>
      </w:r>
    </w:p>
    <w:p w:rsidR="00CA3ED0" w:rsidRPr="00372325" w:rsidRDefault="00CA3ED0" w:rsidP="004B0E87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4.2. Відділ визначає відповідність намірів щодо місця розташування ТС будівельним нормам, вимогам генерального плану забудови міста, комплексній схемі розміщення ТС. </w:t>
      </w:r>
      <w:r w:rsidR="002310CC" w:rsidRPr="00372325">
        <w:rPr>
          <w:sz w:val="28"/>
          <w:szCs w:val="28"/>
          <w:lang w:val="uk-UA"/>
        </w:rPr>
        <w:t xml:space="preserve">У разі невідповідності ТС комплексній схемі розміщення ТС (у разі її наявності), будівельним нормам, містобудівній документації Відділ протягом п’яти робочих днів з дня такого визначення надає замовнику аргументовану відмову. </w:t>
      </w:r>
    </w:p>
    <w:p w:rsidR="00CA3ED0" w:rsidRPr="00372325" w:rsidRDefault="00CA3ED0" w:rsidP="00F04D1A">
      <w:pPr>
        <w:ind w:firstLine="708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За результатами розгляду поданих документів Відділ готує </w:t>
      </w:r>
      <w:r w:rsidR="0016206A" w:rsidRPr="00372325">
        <w:rPr>
          <w:sz w:val="28"/>
          <w:szCs w:val="28"/>
          <w:lang w:val="uk-UA"/>
        </w:rPr>
        <w:t xml:space="preserve">на чергове </w:t>
      </w:r>
      <w:r w:rsidR="0016206A">
        <w:rPr>
          <w:sz w:val="28"/>
          <w:szCs w:val="28"/>
          <w:lang w:val="uk-UA"/>
        </w:rPr>
        <w:t xml:space="preserve">засідання міської ради </w:t>
      </w:r>
      <w:r w:rsidR="0016206A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>про</w:t>
      </w:r>
      <w:r w:rsidR="00FF2282">
        <w:rPr>
          <w:sz w:val="28"/>
          <w:szCs w:val="28"/>
          <w:lang w:val="uk-UA"/>
        </w:rPr>
        <w:t>є</w:t>
      </w:r>
      <w:r w:rsidRPr="00372325">
        <w:rPr>
          <w:sz w:val="28"/>
          <w:szCs w:val="28"/>
          <w:lang w:val="uk-UA"/>
        </w:rPr>
        <w:t>кт рішення про надання дозволу на укладення договору земельного строкового сервітуту для  розміщення ТС.</w:t>
      </w:r>
    </w:p>
    <w:p w:rsidR="00CA3ED0" w:rsidRPr="00372325" w:rsidRDefault="00CA3ED0" w:rsidP="004B0E87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4.3. При наданні дозволу на укладення договору земельного строкового сервітуту для розміщення ТС Лубенська міська  рада доручає:</w:t>
      </w:r>
    </w:p>
    <w:p w:rsidR="00CA3ED0" w:rsidRPr="00372325" w:rsidRDefault="00CA3ED0" w:rsidP="004B0E87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Управлінню з питань комунального майна та земельних відносин виконавчого комітету Лубенської міської ради укласти з замовником договір земельного строкового сервітуту за формою затвердженою рішенням міської ради</w:t>
      </w:r>
      <w:r w:rsidR="00934832" w:rsidRPr="00372325">
        <w:rPr>
          <w:sz w:val="28"/>
          <w:szCs w:val="28"/>
          <w:lang w:val="uk-UA"/>
        </w:rPr>
        <w:t>.</w:t>
      </w:r>
      <w:r w:rsidRPr="00372325">
        <w:rPr>
          <w:sz w:val="28"/>
          <w:szCs w:val="28"/>
          <w:lang w:val="uk-UA"/>
        </w:rPr>
        <w:t xml:space="preserve"> </w:t>
      </w:r>
    </w:p>
    <w:p w:rsidR="00CA3ED0" w:rsidRPr="00372325" w:rsidRDefault="00CA3ED0" w:rsidP="00DE18D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4.4. Термін дії рішення Лубенської міської ради про надання дозволу на укладення договору земельного строкового сервітуту для  розміщення ТС для замовника діє протягом шести місяців з дати його прийняття. </w:t>
      </w:r>
    </w:p>
    <w:p w:rsidR="00CA3ED0" w:rsidRDefault="00CA3ED0" w:rsidP="004B0E87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4.5. Строк розміщення ТС не може перевищувати  трьох років.</w:t>
      </w:r>
    </w:p>
    <w:p w:rsidR="00CA3ED0" w:rsidRPr="00372325" w:rsidRDefault="00CA3ED0" w:rsidP="004B0E87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4.6. Розмір площі земельної ділянки,</w:t>
      </w:r>
      <w:r w:rsidRPr="00FF2282">
        <w:rPr>
          <w:color w:val="FF0000"/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>складається з площі займаної ТС</w:t>
      </w:r>
      <w:r w:rsidR="00251E9A">
        <w:rPr>
          <w:sz w:val="28"/>
          <w:szCs w:val="28"/>
          <w:lang w:val="uk-UA"/>
        </w:rPr>
        <w:t xml:space="preserve">  та виносного обладнання</w:t>
      </w:r>
      <w:r w:rsidRPr="00372325">
        <w:rPr>
          <w:sz w:val="28"/>
          <w:szCs w:val="28"/>
          <w:lang w:val="uk-UA"/>
        </w:rPr>
        <w:t xml:space="preserve"> з урахуванням 2-х метрів з головного фасаду та по 1-му метру з її бокових та заднього фасаду. </w:t>
      </w:r>
    </w:p>
    <w:p w:rsidR="00CA3ED0" w:rsidRPr="00372325" w:rsidRDefault="00CA3ED0" w:rsidP="004B0E87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lastRenderedPageBreak/>
        <w:t xml:space="preserve">4.7. Розмір плати  за договором земельного строкового сервітуту </w:t>
      </w:r>
      <w:r w:rsidRPr="00372325">
        <w:rPr>
          <w:bCs/>
          <w:color w:val="000000"/>
          <w:sz w:val="28"/>
          <w:szCs w:val="28"/>
          <w:lang w:val="uk-UA"/>
        </w:rPr>
        <w:t xml:space="preserve">встановлюється відповідно до </w:t>
      </w:r>
      <w:r w:rsidRPr="00372325">
        <w:rPr>
          <w:rStyle w:val="s1"/>
          <w:bCs/>
          <w:color w:val="000000"/>
          <w:sz w:val="28"/>
          <w:szCs w:val="28"/>
          <w:lang w:val="uk-UA"/>
        </w:rPr>
        <w:t>Положення про порядок визначення розмірів плати за землю при укладанні договорів на користування землею в м. Лубни.</w:t>
      </w:r>
    </w:p>
    <w:p w:rsidR="00CA3ED0" w:rsidRPr="00372325" w:rsidRDefault="00CA3ED0" w:rsidP="004B0E87">
      <w:pPr>
        <w:rPr>
          <w:sz w:val="28"/>
          <w:szCs w:val="28"/>
          <w:lang w:val="uk-UA"/>
        </w:rPr>
      </w:pPr>
    </w:p>
    <w:p w:rsidR="00CA3ED0" w:rsidRPr="00372325" w:rsidRDefault="00CA3ED0" w:rsidP="00C25F84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5. Розміщення тимчасових споруд на земельних ділянках</w:t>
      </w:r>
      <w:r w:rsidRPr="00372325">
        <w:rPr>
          <w:sz w:val="28"/>
          <w:szCs w:val="28"/>
          <w:lang w:val="uk-UA"/>
        </w:rPr>
        <w:t xml:space="preserve"> </w:t>
      </w:r>
      <w:r w:rsidRPr="00372325">
        <w:rPr>
          <w:b/>
          <w:sz w:val="28"/>
          <w:szCs w:val="28"/>
          <w:lang w:val="uk-UA"/>
        </w:rPr>
        <w:t>приватної  власності або які перебувають в користуванні</w:t>
      </w:r>
    </w:p>
    <w:p w:rsidR="00CA3ED0" w:rsidRPr="00372325" w:rsidRDefault="00CA3ED0" w:rsidP="00C25F84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  </w:t>
      </w:r>
    </w:p>
    <w:p w:rsidR="00CA3ED0" w:rsidRPr="00372325" w:rsidRDefault="00CA3ED0" w:rsidP="00C25F84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5.1. Для розміщення тимчасової споруди на земельних ділянках приватної власності або які перебувають в користуванні заявник подає заяву згідно додатку 3 до цього Положення.  </w:t>
      </w:r>
    </w:p>
    <w:p w:rsidR="00CA3ED0" w:rsidRPr="00372325" w:rsidRDefault="00CA3ED0" w:rsidP="00C25F84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До заяви додаються:</w:t>
      </w:r>
    </w:p>
    <w:p w:rsidR="00CA3ED0" w:rsidRPr="00372325" w:rsidRDefault="00CA3ED0" w:rsidP="00C25F84">
      <w:pPr>
        <w:rPr>
          <w:sz w:val="28"/>
          <w:szCs w:val="28"/>
          <w:lang w:val="uk-UA"/>
        </w:rPr>
      </w:pPr>
      <w:bookmarkStart w:id="1" w:name="OLE_LINK2"/>
      <w:r w:rsidRPr="00372325">
        <w:rPr>
          <w:sz w:val="28"/>
          <w:szCs w:val="28"/>
          <w:lang w:val="uk-UA"/>
        </w:rPr>
        <w:t>- копія документу,</w:t>
      </w:r>
      <w:r w:rsidRPr="00372325">
        <w:rPr>
          <w:color w:val="000000"/>
          <w:sz w:val="28"/>
          <w:szCs w:val="28"/>
          <w:shd w:val="clear" w:color="auto" w:fill="FFFFFF"/>
          <w:lang w:val="uk-UA"/>
        </w:rPr>
        <w:t xml:space="preserve"> що засвідчує право власності або користування земельною ділянкою</w:t>
      </w:r>
      <w:r w:rsidRPr="00372325">
        <w:rPr>
          <w:sz w:val="28"/>
          <w:szCs w:val="28"/>
          <w:lang w:val="uk-UA"/>
        </w:rPr>
        <w:t xml:space="preserve"> відповідного цільового призначення</w:t>
      </w:r>
      <w:r w:rsidRPr="00372325">
        <w:rPr>
          <w:color w:val="000000"/>
          <w:sz w:val="28"/>
          <w:szCs w:val="28"/>
          <w:shd w:val="clear" w:color="auto" w:fill="FFFFFF"/>
          <w:lang w:val="uk-UA"/>
        </w:rPr>
        <w:t xml:space="preserve">, або </w:t>
      </w:r>
      <w:r w:rsidR="001E055F" w:rsidRPr="00372325">
        <w:rPr>
          <w:color w:val="000000"/>
          <w:sz w:val="28"/>
          <w:szCs w:val="28"/>
          <w:shd w:val="clear" w:color="auto" w:fill="FFFFFF"/>
          <w:lang w:val="uk-UA"/>
        </w:rPr>
        <w:t xml:space="preserve">договір земельного строкового </w:t>
      </w:r>
      <w:r w:rsidR="00A41C3E" w:rsidRPr="00372325">
        <w:rPr>
          <w:color w:val="000000"/>
          <w:sz w:val="28"/>
          <w:szCs w:val="28"/>
          <w:shd w:val="clear" w:color="auto" w:fill="FFFFFF"/>
          <w:lang w:val="uk-UA"/>
        </w:rPr>
        <w:t>сервітут</w:t>
      </w:r>
      <w:r w:rsidR="001E055F" w:rsidRPr="00372325"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Pr="00372325">
        <w:rPr>
          <w:sz w:val="28"/>
          <w:szCs w:val="28"/>
          <w:lang w:val="uk-UA"/>
        </w:rPr>
        <w:t xml:space="preserve">; </w:t>
      </w:r>
    </w:p>
    <w:bookmarkEnd w:id="1"/>
    <w:p w:rsidR="00934832" w:rsidRPr="00372325" w:rsidRDefault="001E055F" w:rsidP="00C25F84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- нотаріально посвідчену згоду власника \ користувача земельної ділянки на розміщення ТС в установленому порядку (в разі, якщо місце розміщення ТС частково потрапляє в межі земельної ділянки, наданої у власність або користування іншій особі). </w:t>
      </w:r>
    </w:p>
    <w:p w:rsidR="00CA3ED0" w:rsidRPr="00372325" w:rsidRDefault="00934832" w:rsidP="00C25F84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</w:t>
      </w:r>
      <w:r w:rsidR="00CA3ED0" w:rsidRPr="00372325">
        <w:rPr>
          <w:sz w:val="28"/>
          <w:szCs w:val="28"/>
          <w:lang w:val="uk-UA"/>
        </w:rPr>
        <w:t xml:space="preserve"> копія виписки з Єдиного державного реєстру юридичних осіб та фізичних осіб-підприємців; </w:t>
      </w:r>
      <w:r w:rsidR="00CA3ED0" w:rsidRPr="00372325">
        <w:rPr>
          <w:sz w:val="28"/>
          <w:szCs w:val="28"/>
          <w:lang w:val="uk-UA"/>
        </w:rPr>
        <w:br/>
        <w:t>- графічні матеріали виконані замовником на топографо-геодезичній  основі               М1:500 із зазначенням місця розташування ТС та зовнішнього виносного обладнання (за потреби), кресленнями контурів ТС та меж земельної ділянки з прив'язкою до місцевості;</w:t>
      </w:r>
    </w:p>
    <w:p w:rsidR="00CA3ED0" w:rsidRPr="00372325" w:rsidRDefault="00CA3ED0" w:rsidP="00C25F84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реквізити замовника (найменування,</w:t>
      </w:r>
      <w:r w:rsidR="00934832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>П.І.Б., адреса, контактна  інформація, копія паспорту та ідентифікаційного коду).</w:t>
      </w:r>
    </w:p>
    <w:p w:rsidR="00CA3ED0" w:rsidRPr="00372325" w:rsidRDefault="00CA3ED0" w:rsidP="00C25F84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Заява направляється  на розгляд  до Відділу.</w:t>
      </w:r>
    </w:p>
    <w:p w:rsidR="00CA3ED0" w:rsidRPr="00372325" w:rsidRDefault="00CA3ED0" w:rsidP="00C25F84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5.2. Відділ визначає відповідність намірів щодо місця розташування ТС будівельним нормам, вимогам генерального плану забудови міста, комплексній схемі розміщення ТС. </w:t>
      </w:r>
    </w:p>
    <w:p w:rsidR="001E055F" w:rsidRPr="00372325" w:rsidRDefault="001E055F" w:rsidP="00C25F84">
      <w:pPr>
        <w:ind w:firstLine="708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У разі не відповідності ТС комплексній схемі розміщення ТС (у разі її наявності), будівельним нормам, містобудівній документації Відділ протягом п’яти робочих днів з дня такого визначення надає замовнику аргументовану відмову.</w:t>
      </w:r>
    </w:p>
    <w:p w:rsidR="00CA3ED0" w:rsidRPr="00BE1EA4" w:rsidRDefault="00CA3ED0" w:rsidP="00C25F84">
      <w:pPr>
        <w:ind w:firstLine="708"/>
        <w:rPr>
          <w:sz w:val="28"/>
          <w:szCs w:val="28"/>
          <w:lang w:val="uk-UA"/>
        </w:rPr>
      </w:pPr>
      <w:r w:rsidRPr="00BE1EA4">
        <w:rPr>
          <w:sz w:val="28"/>
          <w:szCs w:val="28"/>
          <w:lang w:val="uk-UA"/>
        </w:rPr>
        <w:t xml:space="preserve">За результатами розгляду поданих документів Відділ готує проект рішення на чергове засідання виконавчого комітету міської ради про надання дозволу  для  розміщення ТС. </w:t>
      </w:r>
    </w:p>
    <w:p w:rsidR="00CA3ED0" w:rsidRPr="00372325" w:rsidRDefault="00CA3ED0" w:rsidP="00C25F84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5.</w:t>
      </w:r>
      <w:r w:rsidR="006079CC" w:rsidRPr="00372325">
        <w:rPr>
          <w:sz w:val="28"/>
          <w:szCs w:val="28"/>
          <w:lang w:val="uk-UA"/>
        </w:rPr>
        <w:t>3</w:t>
      </w:r>
      <w:r w:rsidRPr="00372325">
        <w:rPr>
          <w:sz w:val="28"/>
          <w:szCs w:val="28"/>
          <w:lang w:val="uk-UA"/>
        </w:rPr>
        <w:t>.  Строк розміщення ТС не може перевищувати  трьох років.</w:t>
      </w:r>
    </w:p>
    <w:p w:rsidR="00CA3ED0" w:rsidRPr="00372325" w:rsidRDefault="00CA3ED0" w:rsidP="00C25F84">
      <w:pPr>
        <w:pStyle w:val="western"/>
        <w:spacing w:after="240" w:afterAutospacing="0"/>
        <w:jc w:val="center"/>
        <w:rPr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 xml:space="preserve">6. Порядок отримання паспорта прив’язки ТС. </w:t>
      </w:r>
    </w:p>
    <w:p w:rsidR="00CA3ED0" w:rsidRPr="001D5C71" w:rsidRDefault="00CA3ED0" w:rsidP="00A7577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1D5C71">
        <w:rPr>
          <w:sz w:val="28"/>
          <w:szCs w:val="28"/>
          <w:lang w:val="uk-UA"/>
        </w:rPr>
        <w:t xml:space="preserve">6.1  </w:t>
      </w:r>
      <w:r w:rsidR="00BE1EA4">
        <w:rPr>
          <w:sz w:val="28"/>
          <w:szCs w:val="28"/>
          <w:lang w:val="uk-UA"/>
        </w:rPr>
        <w:t xml:space="preserve">Після  отримання рішення Лубенської міської ради про надання дозволу на  укладання договору земельного строкового сервітуту для розміщення ТС (розділ 4) або  рішення виконавчого комітету Лубенської міської ради (розділ 5 ) </w:t>
      </w:r>
      <w:r w:rsidR="00474194">
        <w:rPr>
          <w:sz w:val="28"/>
          <w:szCs w:val="28"/>
          <w:lang w:val="uk-UA"/>
        </w:rPr>
        <w:t xml:space="preserve"> </w:t>
      </w:r>
      <w:r w:rsidR="000D705A" w:rsidRPr="001D5C71">
        <w:rPr>
          <w:sz w:val="28"/>
          <w:szCs w:val="28"/>
          <w:lang w:val="uk-UA"/>
        </w:rPr>
        <w:t xml:space="preserve"> </w:t>
      </w:r>
      <w:r w:rsidRPr="001D5C71">
        <w:rPr>
          <w:i/>
          <w:sz w:val="28"/>
          <w:szCs w:val="28"/>
          <w:lang w:val="uk-UA"/>
        </w:rPr>
        <w:t>замовник</w:t>
      </w:r>
      <w:r w:rsidR="000D705A" w:rsidRPr="001D5C71">
        <w:rPr>
          <w:sz w:val="28"/>
          <w:szCs w:val="28"/>
          <w:lang w:val="uk-UA"/>
        </w:rPr>
        <w:t xml:space="preserve"> (</w:t>
      </w:r>
      <w:r w:rsidR="000D705A" w:rsidRPr="001D5C71">
        <w:rPr>
          <w:i/>
          <w:sz w:val="28"/>
          <w:szCs w:val="28"/>
          <w:lang w:val="uk-UA"/>
        </w:rPr>
        <w:t>власник</w:t>
      </w:r>
      <w:r w:rsidR="000D705A" w:rsidRPr="001D5C71">
        <w:rPr>
          <w:sz w:val="28"/>
          <w:szCs w:val="28"/>
          <w:lang w:val="uk-UA"/>
        </w:rPr>
        <w:t>)</w:t>
      </w:r>
      <w:r w:rsidRPr="001D5C71">
        <w:rPr>
          <w:sz w:val="28"/>
          <w:szCs w:val="28"/>
          <w:lang w:val="uk-UA"/>
        </w:rPr>
        <w:t xml:space="preserve"> звертається до Відділу </w:t>
      </w:r>
      <w:r w:rsidR="00FF2282" w:rsidRPr="001D5C71">
        <w:rPr>
          <w:sz w:val="28"/>
          <w:szCs w:val="28"/>
          <w:lang w:val="uk-UA"/>
        </w:rPr>
        <w:t xml:space="preserve"> з</w:t>
      </w:r>
      <w:r w:rsidRPr="001D5C71">
        <w:rPr>
          <w:sz w:val="28"/>
          <w:szCs w:val="28"/>
          <w:lang w:val="uk-UA"/>
        </w:rPr>
        <w:t xml:space="preserve"> заявою щодо оформлення паспорта прив'язки.  </w:t>
      </w:r>
    </w:p>
    <w:p w:rsidR="00CA3ED0" w:rsidRPr="001D5C71" w:rsidRDefault="00CA3ED0" w:rsidP="00A7577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1D5C71">
        <w:rPr>
          <w:sz w:val="28"/>
          <w:szCs w:val="28"/>
          <w:lang w:val="uk-UA"/>
        </w:rPr>
        <w:t>До заяви додаються:</w:t>
      </w:r>
    </w:p>
    <w:p w:rsidR="00CA3ED0" w:rsidRPr="00372325" w:rsidRDefault="00CA3ED0" w:rsidP="00A7577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lastRenderedPageBreak/>
        <w:t xml:space="preserve">- схема розміщення ТС, виконана відповідно до вимог </w:t>
      </w:r>
      <w:r w:rsidR="00C217E9">
        <w:rPr>
          <w:sz w:val="28"/>
          <w:szCs w:val="28"/>
          <w:lang w:val="uk-UA"/>
        </w:rPr>
        <w:t>п.3.5 розділу 3 цього Положення</w:t>
      </w:r>
      <w:r w:rsidRPr="00372325">
        <w:rPr>
          <w:sz w:val="28"/>
          <w:szCs w:val="28"/>
          <w:lang w:val="uk-UA"/>
        </w:rPr>
        <w:t>;</w:t>
      </w:r>
    </w:p>
    <w:p w:rsidR="00CA3ED0" w:rsidRPr="00372325" w:rsidRDefault="00CA3ED0" w:rsidP="00F93336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- схема благоустрою прилеглої території, виконана відповідно до вимог п.3.6 </w:t>
      </w:r>
      <w:r w:rsidR="00C217E9">
        <w:rPr>
          <w:sz w:val="28"/>
          <w:szCs w:val="28"/>
          <w:lang w:val="uk-UA"/>
        </w:rPr>
        <w:t>розділу 3 цього Положення</w:t>
      </w:r>
      <w:r w:rsidRPr="00372325">
        <w:rPr>
          <w:sz w:val="28"/>
          <w:szCs w:val="28"/>
          <w:lang w:val="uk-UA"/>
        </w:rPr>
        <w:t>;</w:t>
      </w:r>
    </w:p>
    <w:p w:rsidR="00CA3ED0" w:rsidRPr="00372325" w:rsidRDefault="00CA3ED0" w:rsidP="00A7577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- ескізи фасадів ТС у кольорі М1:50, виконані відповідно до вимог п.3.7      </w:t>
      </w:r>
      <w:r w:rsidR="00C217E9">
        <w:rPr>
          <w:sz w:val="28"/>
          <w:szCs w:val="28"/>
          <w:lang w:val="uk-UA"/>
        </w:rPr>
        <w:t xml:space="preserve">      розділу 3 цього Положення</w:t>
      </w:r>
      <w:r w:rsidRPr="00372325">
        <w:rPr>
          <w:sz w:val="28"/>
          <w:szCs w:val="28"/>
          <w:lang w:val="uk-UA"/>
        </w:rPr>
        <w:t>;</w:t>
      </w:r>
    </w:p>
    <w:p w:rsidR="00CA3ED0" w:rsidRPr="00372325" w:rsidRDefault="00CA3ED0" w:rsidP="00A7577A">
      <w:pPr>
        <w:pStyle w:val="western"/>
        <w:spacing w:before="0" w:beforeAutospacing="0" w:after="0" w:afterAutospacing="0"/>
        <w:rPr>
          <w:i/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копію договору земельного строкового сервітуту або копію документу,</w:t>
      </w:r>
      <w:r w:rsidRPr="00372325">
        <w:rPr>
          <w:color w:val="000000"/>
          <w:sz w:val="28"/>
          <w:szCs w:val="28"/>
          <w:shd w:val="clear" w:color="auto" w:fill="FFFFFF"/>
          <w:lang w:val="uk-UA"/>
        </w:rPr>
        <w:t xml:space="preserve"> що засвідчує право власності або користування земельною ділянкою</w:t>
      </w:r>
      <w:r w:rsidRPr="00372325">
        <w:rPr>
          <w:sz w:val="28"/>
          <w:szCs w:val="28"/>
          <w:lang w:val="uk-UA"/>
        </w:rPr>
        <w:t xml:space="preserve"> відповідного цільового призначення</w:t>
      </w:r>
      <w:r w:rsidRPr="00372325">
        <w:rPr>
          <w:color w:val="000000"/>
          <w:sz w:val="28"/>
          <w:szCs w:val="28"/>
          <w:shd w:val="clear" w:color="auto" w:fill="FFFFFF"/>
          <w:lang w:val="uk-UA"/>
        </w:rPr>
        <w:t xml:space="preserve">, або договір </w:t>
      </w:r>
      <w:r w:rsidR="00A41C3E" w:rsidRPr="00372325">
        <w:rPr>
          <w:color w:val="000000"/>
          <w:sz w:val="28"/>
          <w:szCs w:val="28"/>
          <w:shd w:val="clear" w:color="auto" w:fill="FFFFFF"/>
          <w:lang w:val="uk-UA"/>
        </w:rPr>
        <w:t>сервітуту</w:t>
      </w:r>
      <w:r w:rsidRPr="00372325">
        <w:rPr>
          <w:sz w:val="28"/>
          <w:szCs w:val="28"/>
          <w:lang w:val="uk-UA"/>
        </w:rPr>
        <w:t>;</w:t>
      </w:r>
    </w:p>
    <w:p w:rsidR="00911F9A" w:rsidRDefault="00911F9A" w:rsidP="00911F9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11F9A">
        <w:rPr>
          <w:sz w:val="28"/>
          <w:szCs w:val="28"/>
          <w:lang w:val="uk-UA"/>
        </w:rPr>
        <w:t>технічні умови щодо інженерного забезпечення (за  наявності), отримані  замовником  у  балансоутримувача  відповідних інженерних мереж</w:t>
      </w:r>
      <w:r>
        <w:rPr>
          <w:sz w:val="28"/>
          <w:szCs w:val="28"/>
          <w:lang w:val="uk-UA"/>
        </w:rPr>
        <w:t>;</w:t>
      </w:r>
    </w:p>
    <w:p w:rsidR="00CA3ED0" w:rsidRPr="00372325" w:rsidRDefault="00CA3ED0" w:rsidP="00911F9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- нотаріально посвідчену згоду власника \ користувача земельної ділянки на розміщення ТС в установленому порядку (в разі, якщо місце розміщення ТС частково потрапляє в межі земельної ділянки, наданої у власність або користування іншій особі). </w:t>
      </w:r>
      <w:r w:rsidR="006079CC" w:rsidRPr="00372325">
        <w:rPr>
          <w:sz w:val="28"/>
          <w:szCs w:val="28"/>
          <w:lang w:val="uk-UA"/>
        </w:rPr>
        <w:t xml:space="preserve"> </w:t>
      </w:r>
    </w:p>
    <w:p w:rsidR="00CA3ED0" w:rsidRPr="00372325" w:rsidRDefault="00CA3ED0" w:rsidP="005143C9">
      <w:pPr>
        <w:pStyle w:val="western"/>
        <w:spacing w:before="0" w:beforeAutospacing="0" w:after="0" w:afterAutospacing="0"/>
        <w:ind w:firstLine="547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Зазначені документи замовником отримуються і оформляються самостійно. </w:t>
      </w:r>
    </w:p>
    <w:p w:rsidR="00CA3ED0" w:rsidRPr="00372325" w:rsidRDefault="00CA3ED0" w:rsidP="005143C9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6.2. На вимогу Відділу схема розміщення ТС погоджується з балансоутримувачем   інженерних комунікацій - у разі розміщення ТС в межах охоронних зон цих комунікацій.</w:t>
      </w:r>
    </w:p>
    <w:p w:rsidR="00CA3ED0" w:rsidRPr="00372325" w:rsidRDefault="00CA3ED0" w:rsidP="005143C9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6.3.  Паспорт прив'язки ТС оформлюється та реєструється в журналі реєстрації паспортів Відділом протягом десяти робочих днів з дня подання заяви, зазначеної в п. 6.1 розділу 6 цього Положення. </w:t>
      </w:r>
    </w:p>
    <w:p w:rsidR="00CA3ED0" w:rsidRPr="00372325" w:rsidRDefault="00CA3ED0" w:rsidP="000C03C1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6.4. Паспорт прив'язки ТС не надається за умови:</w:t>
      </w:r>
    </w:p>
    <w:p w:rsidR="00CA3ED0" w:rsidRPr="00372325" w:rsidRDefault="00CA3ED0" w:rsidP="00B82A92">
      <w:pPr>
        <w:pStyle w:val="western"/>
        <w:spacing w:before="0" w:beforeAutospacing="0" w:after="0" w:afterAutospacing="0"/>
        <w:ind w:firstLine="547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подання неповного пакета документів, визначених пунктом 6.1 розділу 6 цього Положення;</w:t>
      </w:r>
    </w:p>
    <w:p w:rsidR="00CA3ED0" w:rsidRPr="00372325" w:rsidRDefault="00CA3ED0" w:rsidP="00B82A92">
      <w:pPr>
        <w:pStyle w:val="western"/>
        <w:spacing w:before="0" w:beforeAutospacing="0" w:after="0" w:afterAutospacing="0"/>
        <w:ind w:firstLine="547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подання недостовірних відомостей, зазначених у пункті 6.1 розділу 6 цього Положення.</w:t>
      </w:r>
    </w:p>
    <w:p w:rsidR="00CA3ED0" w:rsidRPr="00372325" w:rsidRDefault="00CA3ED0" w:rsidP="00B82A92">
      <w:pPr>
        <w:pStyle w:val="western"/>
        <w:spacing w:before="0" w:beforeAutospacing="0" w:after="0" w:afterAutospacing="0"/>
        <w:ind w:firstLine="547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Не надання паспорту прив’язки з інших підстав не допускається.</w:t>
      </w:r>
    </w:p>
    <w:p w:rsidR="00CA3ED0" w:rsidRPr="00372325" w:rsidRDefault="00CA3ED0" w:rsidP="00114021">
      <w:pPr>
        <w:pStyle w:val="western"/>
        <w:spacing w:after="0" w:afterAutospacing="0"/>
        <w:ind w:firstLine="547"/>
        <w:jc w:val="center"/>
        <w:rPr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7. П</w:t>
      </w:r>
      <w:r w:rsidR="000D705A">
        <w:rPr>
          <w:b/>
          <w:bCs/>
          <w:sz w:val="28"/>
          <w:szCs w:val="28"/>
          <w:lang w:val="uk-UA"/>
        </w:rPr>
        <w:t xml:space="preserve">оновлення </w:t>
      </w:r>
      <w:r w:rsidRPr="00372325">
        <w:rPr>
          <w:b/>
          <w:bCs/>
          <w:sz w:val="28"/>
          <w:szCs w:val="28"/>
          <w:lang w:val="uk-UA"/>
        </w:rPr>
        <w:t xml:space="preserve"> </w:t>
      </w:r>
      <w:r w:rsidRPr="00372325">
        <w:rPr>
          <w:b/>
          <w:sz w:val="28"/>
          <w:szCs w:val="28"/>
          <w:lang w:val="uk-UA"/>
        </w:rPr>
        <w:t>договору земельного строкового сервітуту для розміщення ТС</w:t>
      </w:r>
    </w:p>
    <w:p w:rsidR="00CA3ED0" w:rsidRPr="00372325" w:rsidRDefault="00CA3ED0" w:rsidP="00114021">
      <w:pPr>
        <w:pStyle w:val="western"/>
        <w:spacing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7.1. </w:t>
      </w:r>
      <w:r w:rsidRPr="00372325">
        <w:rPr>
          <w:color w:val="000000"/>
          <w:sz w:val="28"/>
          <w:szCs w:val="28"/>
          <w:lang w:val="uk-UA"/>
        </w:rPr>
        <w:t xml:space="preserve">По закінченню строку, на який було укладено договір земельного строкового сервітуту для розміщення ТС для здійснення підприємницької діяльності </w:t>
      </w:r>
      <w:r w:rsidRPr="00372325">
        <w:rPr>
          <w:iCs/>
          <w:sz w:val="28"/>
          <w:szCs w:val="28"/>
          <w:lang w:val="uk-UA"/>
        </w:rPr>
        <w:t>Замовник</w:t>
      </w:r>
      <w:r w:rsidR="000D705A">
        <w:rPr>
          <w:iCs/>
          <w:sz w:val="28"/>
          <w:szCs w:val="28"/>
          <w:lang w:val="uk-UA"/>
        </w:rPr>
        <w:t xml:space="preserve"> </w:t>
      </w:r>
      <w:r w:rsidRPr="00372325">
        <w:rPr>
          <w:iCs/>
          <w:sz w:val="28"/>
          <w:szCs w:val="28"/>
          <w:lang w:val="uk-UA"/>
        </w:rPr>
        <w:t>на земельній ділянці комунальної власності</w:t>
      </w:r>
      <w:r w:rsidRPr="00372325">
        <w:rPr>
          <w:color w:val="000000"/>
          <w:sz w:val="28"/>
          <w:szCs w:val="28"/>
          <w:lang w:val="uk-UA"/>
        </w:rPr>
        <w:t>, який належно виконував обов’язки за умовами договору земельного строкового сервітуту, має переважне право на укладення договору на новий строк (поновлення договору).</w:t>
      </w:r>
    </w:p>
    <w:p w:rsidR="00CA3ED0" w:rsidRPr="00372325" w:rsidRDefault="00CA3ED0" w:rsidP="00D76321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72325">
        <w:rPr>
          <w:sz w:val="28"/>
          <w:szCs w:val="28"/>
        </w:rPr>
        <w:t xml:space="preserve">7.2. </w:t>
      </w:r>
      <w:r w:rsidRPr="00372325">
        <w:rPr>
          <w:color w:val="000000"/>
          <w:sz w:val="28"/>
          <w:szCs w:val="28"/>
        </w:rPr>
        <w:t xml:space="preserve">Замовник, який має намір скористатися правом на продовження дії   договору земельного строкового сервітуту на новий строк, зобов’язаний повідомити про це Управління з питань комунального майна та земельних відносин виконавчого комітету (далі - Управління) до спливу строку договору   земельного строкового сервітуту землі у строк, встановлений цим договором, але не пізніше ніж за місяць до спливу строку договору земельного строкового сервітуту. </w:t>
      </w:r>
    </w:p>
    <w:p w:rsidR="00CA3ED0" w:rsidRPr="00372325" w:rsidRDefault="00CA3ED0" w:rsidP="00D76321">
      <w:pPr>
        <w:pStyle w:val="western"/>
        <w:tabs>
          <w:tab w:val="left" w:pos="284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color w:val="000000"/>
          <w:sz w:val="28"/>
          <w:szCs w:val="28"/>
          <w:lang w:val="uk-UA"/>
        </w:rPr>
        <w:tab/>
        <w:t>До заяви про поновлення договору земельного строкового сервітуту Замовник додає :</w:t>
      </w:r>
    </w:p>
    <w:p w:rsidR="00CA3ED0" w:rsidRPr="00372325" w:rsidRDefault="00CA3ED0" w:rsidP="00D76321">
      <w:pPr>
        <w:pStyle w:val="western"/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lastRenderedPageBreak/>
        <w:t>копію виписки з Єдиного державного реєстру юридичних осіб та фізичних осіб – підприємців та громадських формувань;</w:t>
      </w:r>
    </w:p>
    <w:p w:rsidR="00CA3ED0" w:rsidRPr="00372325" w:rsidRDefault="00CA3ED0" w:rsidP="00D76321">
      <w:pPr>
        <w:pStyle w:val="western"/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довідку з органу ДФС про відсутність заборгованості зі сплати за земельну ділянку;</w:t>
      </w:r>
    </w:p>
    <w:p w:rsidR="00CA3ED0" w:rsidRPr="00372325" w:rsidRDefault="00CA3ED0" w:rsidP="00B305F3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довідку відділу містобудування та архітектури про відповідність зовнішнього стану ТС та благоустрою паспорту прив’язки ТС,  містобудівній документації на місцевому рівні, будівельним нормам, нормативно-правовим актам, розташування будівель і споруд, інженерних мереж в межах території розміщення ТС;</w:t>
      </w:r>
    </w:p>
    <w:p w:rsidR="00CA3ED0" w:rsidRPr="00372325" w:rsidRDefault="00CA3ED0" w:rsidP="00D76321">
      <w:pPr>
        <w:pStyle w:val="western"/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  <w:lang w:val="uk-UA"/>
        </w:rPr>
      </w:pPr>
      <w:r w:rsidRPr="00372325">
        <w:rPr>
          <w:color w:val="000000"/>
          <w:sz w:val="28"/>
          <w:szCs w:val="28"/>
          <w:lang w:val="uk-UA"/>
        </w:rPr>
        <w:t>проект додаткової угоди до договору земельного строкового сервітуту.</w:t>
      </w:r>
    </w:p>
    <w:p w:rsidR="00CA3ED0" w:rsidRPr="00372325" w:rsidRDefault="00CA3ED0" w:rsidP="006E53C9">
      <w:pPr>
        <w:pStyle w:val="western"/>
        <w:tabs>
          <w:tab w:val="left" w:pos="284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7.3. </w:t>
      </w:r>
      <w:r w:rsidRPr="00372325">
        <w:rPr>
          <w:color w:val="000000"/>
          <w:sz w:val="28"/>
          <w:szCs w:val="28"/>
          <w:lang w:val="uk-UA"/>
        </w:rPr>
        <w:t xml:space="preserve">Управління у місячний термін розглядає надіслану Замовником заяву  з поданими документами та перевіряє їх на відповідність вимогам закону та цьому Положенню,  узгоджує з Замовником (за необхідності) істотні умови договору і за відсутності заперечень, приймає рішення про поновлення договору земельного строкового сервітуту укладаючи додаткову угоду про поновлення договору земельного строкового сервітуту. </w:t>
      </w:r>
    </w:p>
    <w:p w:rsidR="00CA3ED0" w:rsidRPr="00372325" w:rsidRDefault="00CA3ED0" w:rsidP="00D76321">
      <w:pPr>
        <w:pStyle w:val="western"/>
        <w:tabs>
          <w:tab w:val="left" w:pos="284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color w:val="000000"/>
          <w:sz w:val="28"/>
          <w:szCs w:val="28"/>
          <w:lang w:val="uk-UA"/>
        </w:rPr>
        <w:tab/>
        <w:t>За наявності заперечень в Управління, щодо поновлення договору земельного строкового сервітуту, Замовнику направляється лист-повідомлення про прийняте рішення.</w:t>
      </w:r>
    </w:p>
    <w:p w:rsidR="00CA3ED0" w:rsidRPr="00372325" w:rsidRDefault="00CA3ED0" w:rsidP="00DE18D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7.4. Строк дії поновленого договору земельного сервітуту для розміщення ТС     відповідно до вимог цього Положення з урахуванням генерального плану забудови міста, плану зонування</w:t>
      </w:r>
      <w:r w:rsidR="00A41C3E" w:rsidRPr="00372325">
        <w:rPr>
          <w:sz w:val="28"/>
          <w:szCs w:val="28"/>
          <w:lang w:val="uk-UA"/>
        </w:rPr>
        <w:t xml:space="preserve">, </w:t>
      </w:r>
      <w:r w:rsidRPr="00372325">
        <w:rPr>
          <w:sz w:val="28"/>
          <w:szCs w:val="28"/>
          <w:lang w:val="uk-UA"/>
        </w:rPr>
        <w:t>детального плану територій з урахуванням строків реалізації їх положень</w:t>
      </w:r>
      <w:r w:rsidR="00A41C3E" w:rsidRPr="00372325">
        <w:rPr>
          <w:sz w:val="28"/>
          <w:szCs w:val="28"/>
          <w:lang w:val="uk-UA"/>
        </w:rPr>
        <w:t xml:space="preserve">. </w:t>
      </w:r>
      <w:r w:rsidRPr="00372325">
        <w:rPr>
          <w:sz w:val="28"/>
          <w:szCs w:val="28"/>
          <w:lang w:val="uk-UA"/>
        </w:rPr>
        <w:t xml:space="preserve"> </w:t>
      </w:r>
      <w:r w:rsidR="00A41C3E" w:rsidRPr="00372325">
        <w:rPr>
          <w:sz w:val="28"/>
          <w:szCs w:val="28"/>
          <w:lang w:val="uk-UA"/>
        </w:rPr>
        <w:t xml:space="preserve">Строк дії поновленого договору земельного сервітуту </w:t>
      </w:r>
      <w:r w:rsidRPr="00372325">
        <w:rPr>
          <w:sz w:val="28"/>
          <w:szCs w:val="28"/>
          <w:lang w:val="uk-UA"/>
        </w:rPr>
        <w:t>не може перевищувати 3 роки.</w:t>
      </w:r>
    </w:p>
    <w:p w:rsidR="00CA3ED0" w:rsidRPr="00372325" w:rsidRDefault="00CA3ED0" w:rsidP="00D76321">
      <w:pPr>
        <w:pStyle w:val="western"/>
        <w:tabs>
          <w:tab w:val="left" w:pos="284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7.5. Укладена додаткова угода про продовження користування земельною ділянкою під ТС на умовах земельного строкового сервітуту є підставою для звернення Замовника до відділу містобудування та архітектури для продовження терміну дії паспорту прив’язки ТС, відповідно до розділу 8 даного Положення.</w:t>
      </w:r>
    </w:p>
    <w:p w:rsidR="00CA3ED0" w:rsidRPr="00372325" w:rsidRDefault="00CA3ED0" w:rsidP="00DE18DA">
      <w:pPr>
        <w:pStyle w:val="western"/>
        <w:spacing w:before="0" w:beforeAutospacing="0" w:after="0" w:afterAutospacing="0"/>
        <w:ind w:firstLine="547"/>
        <w:jc w:val="center"/>
        <w:rPr>
          <w:b/>
          <w:bCs/>
          <w:sz w:val="28"/>
          <w:szCs w:val="28"/>
          <w:lang w:val="uk-UA"/>
        </w:rPr>
      </w:pPr>
    </w:p>
    <w:p w:rsidR="00CA3ED0" w:rsidRPr="00372325" w:rsidRDefault="00CA3ED0" w:rsidP="00DE18DA">
      <w:pPr>
        <w:pStyle w:val="western"/>
        <w:spacing w:before="0" w:beforeAutospacing="0" w:after="0" w:afterAutospacing="0"/>
        <w:ind w:firstLine="547"/>
        <w:jc w:val="center"/>
        <w:rPr>
          <w:b/>
          <w:bCs/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 xml:space="preserve">8. Термін дії, продовження, призупинення та </w:t>
      </w:r>
      <w:r w:rsidR="0056402E">
        <w:rPr>
          <w:b/>
          <w:bCs/>
          <w:sz w:val="28"/>
          <w:szCs w:val="28"/>
          <w:lang w:val="uk-UA"/>
        </w:rPr>
        <w:t xml:space="preserve">анулювання </w:t>
      </w:r>
      <w:r w:rsidRPr="00372325">
        <w:rPr>
          <w:b/>
          <w:bCs/>
          <w:sz w:val="28"/>
          <w:szCs w:val="28"/>
          <w:lang w:val="uk-UA"/>
        </w:rPr>
        <w:t>паспорт</w:t>
      </w:r>
      <w:r w:rsidR="00911F9A">
        <w:rPr>
          <w:b/>
          <w:bCs/>
          <w:sz w:val="28"/>
          <w:szCs w:val="28"/>
          <w:lang w:val="uk-UA"/>
        </w:rPr>
        <w:t>а</w:t>
      </w:r>
      <w:r w:rsidRPr="00372325">
        <w:rPr>
          <w:b/>
          <w:bCs/>
          <w:sz w:val="28"/>
          <w:szCs w:val="28"/>
          <w:lang w:val="uk-UA"/>
        </w:rPr>
        <w:t xml:space="preserve"> прив’язки  ТС.</w:t>
      </w:r>
    </w:p>
    <w:p w:rsidR="00CA3ED0" w:rsidRPr="00372325" w:rsidRDefault="00CA3ED0" w:rsidP="00DE18DA">
      <w:pPr>
        <w:pStyle w:val="western"/>
        <w:spacing w:before="0" w:beforeAutospacing="0" w:after="0" w:afterAutospacing="0"/>
        <w:ind w:firstLine="547"/>
        <w:jc w:val="center"/>
        <w:rPr>
          <w:sz w:val="28"/>
          <w:szCs w:val="28"/>
          <w:lang w:val="uk-UA"/>
        </w:rPr>
      </w:pPr>
    </w:p>
    <w:p w:rsidR="00CA3ED0" w:rsidRPr="00372325" w:rsidRDefault="00CA3ED0" w:rsidP="00DE18D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8.1. У випадку </w:t>
      </w:r>
      <w:r w:rsidR="00EC406D">
        <w:rPr>
          <w:sz w:val="28"/>
          <w:szCs w:val="28"/>
          <w:lang w:val="uk-UA"/>
        </w:rPr>
        <w:t>п</w:t>
      </w:r>
      <w:r w:rsidR="0091553D">
        <w:rPr>
          <w:sz w:val="28"/>
          <w:szCs w:val="28"/>
          <w:lang w:val="uk-UA"/>
        </w:rPr>
        <w:t xml:space="preserve">оновлення </w:t>
      </w:r>
      <w:r w:rsidRPr="00372325">
        <w:rPr>
          <w:sz w:val="28"/>
          <w:szCs w:val="28"/>
          <w:lang w:val="uk-UA"/>
        </w:rPr>
        <w:t xml:space="preserve">договору земельного сервітуту для розміщення ТС на землях комунальної власності  </w:t>
      </w:r>
      <w:r w:rsidRPr="00BE1EA4">
        <w:rPr>
          <w:sz w:val="28"/>
          <w:szCs w:val="28"/>
          <w:lang w:val="uk-UA"/>
        </w:rPr>
        <w:t>або рішення виконавчого комітету міської ради про продовження дозволу на розміщення ТС</w:t>
      </w:r>
      <w:r w:rsidRPr="00372325">
        <w:rPr>
          <w:sz w:val="28"/>
          <w:szCs w:val="28"/>
          <w:lang w:val="uk-UA"/>
        </w:rPr>
        <w:t>, які розташовані на земельних ділянках приватної власності або які знаходяться в користуванні, Відділ вносить зміни шляхом зазначення нової дати, підпису та печатки у паспорті прив'язки з врахуванням змін, які відбулися у містобудівній документації на місцевому рівні, будівельних нормах, розташуванні існуючих будівель і споруд, інженерних мереж.</w:t>
      </w:r>
    </w:p>
    <w:p w:rsidR="00CA3ED0" w:rsidRPr="00372325" w:rsidRDefault="00CA3ED0" w:rsidP="00DE18D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8.2. У разі змін, які відбулися у містобудівній документації на місцевому рівні, будівельних нормах, розташуванні існуючих будівель і споруд, інженерних мереж або з ініціативи суб'єкта господарювання, паспорт прив'язки може переоформлюватись на новий строк.</w:t>
      </w:r>
    </w:p>
    <w:p w:rsidR="00CA3ED0" w:rsidRPr="00372325" w:rsidRDefault="0056402E" w:rsidP="004A3596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8.3. У </w:t>
      </w:r>
      <w:r w:rsidR="0091553D">
        <w:rPr>
          <w:sz w:val="28"/>
          <w:szCs w:val="28"/>
          <w:lang w:val="uk-UA"/>
        </w:rPr>
        <w:t>продовженні</w:t>
      </w:r>
      <w:r w:rsidR="00CA3ED0" w:rsidRPr="00372325">
        <w:rPr>
          <w:sz w:val="28"/>
          <w:szCs w:val="28"/>
          <w:lang w:val="uk-UA"/>
        </w:rPr>
        <w:t xml:space="preserve"> паспорту прив’язки  ТС може бути відмовлено у разі:</w:t>
      </w:r>
    </w:p>
    <w:p w:rsidR="00CA3ED0" w:rsidRPr="00372325" w:rsidRDefault="00CA3ED0" w:rsidP="00B82A92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lastRenderedPageBreak/>
        <w:t>- змін, які відбулися у містобудівній документації на місцевому рівні, будівельних нормах, нормативно-правових актах, рішень сесій Лубенської міської ради  які безпосередньо впливають на розміщення та експлуатацію ТС;</w:t>
      </w:r>
    </w:p>
    <w:p w:rsidR="00CA3ED0" w:rsidRPr="00372325" w:rsidRDefault="00CA3ED0" w:rsidP="00B82A92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розташування будівель і споруд, інженерних мереж в межах території розміщення ТС;</w:t>
      </w:r>
    </w:p>
    <w:p w:rsidR="00CA3ED0" w:rsidRPr="00372325" w:rsidRDefault="00CA3ED0" w:rsidP="00B82A92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недотримання вимог паспорта прив'язки ТС.</w:t>
      </w:r>
    </w:p>
    <w:p w:rsidR="00CA3ED0" w:rsidRPr="00372325" w:rsidRDefault="00CA3ED0" w:rsidP="004E7C5F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8.4. У випадку відмови в </w:t>
      </w:r>
      <w:r w:rsidR="00EC406D">
        <w:rPr>
          <w:sz w:val="28"/>
          <w:szCs w:val="28"/>
          <w:lang w:val="uk-UA"/>
        </w:rPr>
        <w:t>п</w:t>
      </w:r>
      <w:r w:rsidR="006C4951">
        <w:rPr>
          <w:sz w:val="28"/>
          <w:szCs w:val="28"/>
          <w:lang w:val="uk-UA"/>
        </w:rPr>
        <w:t xml:space="preserve">оновленні </w:t>
      </w:r>
      <w:r w:rsidRPr="00372325">
        <w:rPr>
          <w:sz w:val="28"/>
          <w:szCs w:val="28"/>
          <w:lang w:val="uk-UA"/>
        </w:rPr>
        <w:t xml:space="preserve"> договору земельного строкового  сервітуту або </w:t>
      </w:r>
      <w:r w:rsidRPr="00665FC0">
        <w:rPr>
          <w:sz w:val="28"/>
          <w:szCs w:val="28"/>
          <w:lang w:val="uk-UA"/>
        </w:rPr>
        <w:t xml:space="preserve">в продовженні дозволу на розміщення ТС на підставі рішення виконавчого комітету міської </w:t>
      </w:r>
      <w:r w:rsidRPr="00372325">
        <w:rPr>
          <w:sz w:val="28"/>
          <w:szCs w:val="28"/>
          <w:lang w:val="uk-UA"/>
        </w:rPr>
        <w:t xml:space="preserve">ради </w:t>
      </w:r>
      <w:r w:rsidR="00665FC0">
        <w:rPr>
          <w:i/>
          <w:sz w:val="28"/>
          <w:szCs w:val="28"/>
          <w:lang w:val="uk-UA"/>
        </w:rPr>
        <w:t>з</w:t>
      </w:r>
      <w:r w:rsidRPr="00665FC0">
        <w:rPr>
          <w:i/>
          <w:sz w:val="28"/>
          <w:szCs w:val="28"/>
          <w:lang w:val="uk-UA"/>
        </w:rPr>
        <w:t>амовник</w:t>
      </w:r>
      <w:r w:rsidR="006C4951" w:rsidRPr="00665FC0">
        <w:rPr>
          <w:sz w:val="28"/>
          <w:szCs w:val="28"/>
          <w:lang w:val="uk-UA"/>
        </w:rPr>
        <w:t xml:space="preserve"> </w:t>
      </w:r>
      <w:r w:rsidR="006C4951">
        <w:rPr>
          <w:sz w:val="28"/>
          <w:szCs w:val="28"/>
          <w:lang w:val="uk-UA"/>
        </w:rPr>
        <w:t>(</w:t>
      </w:r>
      <w:r w:rsidR="006C4951" w:rsidRPr="006C4951">
        <w:rPr>
          <w:i/>
          <w:sz w:val="28"/>
          <w:szCs w:val="28"/>
          <w:lang w:val="uk-UA"/>
        </w:rPr>
        <w:t>власник</w:t>
      </w:r>
      <w:r w:rsidR="006C4951">
        <w:rPr>
          <w:sz w:val="28"/>
          <w:szCs w:val="28"/>
          <w:lang w:val="uk-UA"/>
        </w:rPr>
        <w:t>)</w:t>
      </w:r>
      <w:r w:rsidRPr="00372325">
        <w:rPr>
          <w:sz w:val="28"/>
          <w:szCs w:val="28"/>
          <w:lang w:val="uk-UA"/>
        </w:rPr>
        <w:t xml:space="preserve"> зобов’язаний в двотижневий </w:t>
      </w:r>
      <w:r w:rsidR="00A41C3E" w:rsidRPr="00372325">
        <w:rPr>
          <w:sz w:val="28"/>
          <w:szCs w:val="28"/>
          <w:lang w:val="uk-UA"/>
        </w:rPr>
        <w:t xml:space="preserve">термін </w:t>
      </w:r>
      <w:r w:rsidRPr="00372325">
        <w:rPr>
          <w:sz w:val="28"/>
          <w:szCs w:val="28"/>
          <w:lang w:val="uk-UA"/>
        </w:rPr>
        <w:t xml:space="preserve">демонтувати ТС та відновити благоустрій на місці розміщення ТС. </w:t>
      </w:r>
    </w:p>
    <w:p w:rsidR="00710BBC" w:rsidRPr="001022F5" w:rsidRDefault="00CA3ED0" w:rsidP="00710BB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  <w:r w:rsidRPr="001022F5">
        <w:rPr>
          <w:rFonts w:ascii="Times New Roman" w:hAnsi="Times New Roman"/>
          <w:sz w:val="28"/>
          <w:szCs w:val="28"/>
          <w:lang w:val="uk-UA"/>
        </w:rPr>
        <w:t xml:space="preserve">8.5.  </w:t>
      </w:r>
      <w:r w:rsidR="00710BBC" w:rsidRPr="001022F5">
        <w:rPr>
          <w:rFonts w:ascii="Times New Roman" w:hAnsi="Times New Roman"/>
          <w:sz w:val="28"/>
          <w:szCs w:val="28"/>
          <w:lang w:val="uk-UA"/>
        </w:rPr>
        <w:t>Дія паспорта прив'язки призупиняється за таких умов:</w:t>
      </w:r>
    </w:p>
    <w:p w:rsidR="00710BBC" w:rsidRPr="001022F5" w:rsidRDefault="00710BBC" w:rsidP="00710BB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  <w:bookmarkStart w:id="2" w:name="o84"/>
      <w:bookmarkEnd w:id="2"/>
      <w:r w:rsidRPr="001022F5">
        <w:rPr>
          <w:rFonts w:ascii="Times New Roman" w:hAnsi="Times New Roman"/>
          <w:sz w:val="28"/>
          <w:szCs w:val="28"/>
          <w:lang w:val="uk-UA"/>
        </w:rPr>
        <w:t xml:space="preserve">     - необхідність проведення планових ремонтних робіт на земельній </w:t>
      </w:r>
      <w:r w:rsidRPr="001022F5">
        <w:rPr>
          <w:rFonts w:ascii="Times New Roman" w:hAnsi="Times New Roman"/>
          <w:sz w:val="28"/>
          <w:szCs w:val="28"/>
          <w:lang w:val="uk-UA"/>
        </w:rPr>
        <w:br/>
        <w:t>ділянці,  на  якій  розміщена  ТС,  - з обов'язковим попередженням</w:t>
      </w:r>
      <w:r w:rsidR="006C4951">
        <w:rPr>
          <w:rFonts w:ascii="Times New Roman" w:hAnsi="Times New Roman"/>
          <w:sz w:val="28"/>
          <w:szCs w:val="28"/>
          <w:lang w:val="uk-UA"/>
        </w:rPr>
        <w:t xml:space="preserve"> Замовника</w:t>
      </w:r>
      <w:r w:rsidRPr="001022F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022F5">
        <w:rPr>
          <w:rFonts w:ascii="Times New Roman" w:hAnsi="Times New Roman"/>
          <w:sz w:val="28"/>
          <w:szCs w:val="28"/>
          <w:lang w:val="uk-UA"/>
        </w:rPr>
        <w:br/>
      </w:r>
      <w:r w:rsidR="006C4951">
        <w:rPr>
          <w:rFonts w:ascii="Times New Roman" w:hAnsi="Times New Roman"/>
          <w:sz w:val="28"/>
          <w:szCs w:val="28"/>
          <w:lang w:val="uk-UA"/>
        </w:rPr>
        <w:t>(</w:t>
      </w:r>
      <w:r w:rsidRPr="006C4951">
        <w:rPr>
          <w:rFonts w:ascii="Times New Roman" w:hAnsi="Times New Roman"/>
          <w:i/>
          <w:sz w:val="28"/>
          <w:szCs w:val="28"/>
          <w:lang w:val="uk-UA"/>
        </w:rPr>
        <w:t>власника</w:t>
      </w:r>
      <w:r w:rsidR="006C4951" w:rsidRPr="006C4951">
        <w:rPr>
          <w:rFonts w:ascii="Times New Roman" w:hAnsi="Times New Roman"/>
          <w:sz w:val="28"/>
          <w:szCs w:val="28"/>
          <w:lang w:val="uk-UA"/>
        </w:rPr>
        <w:t>)</w:t>
      </w:r>
      <w:r w:rsidRPr="006C49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022F5">
        <w:rPr>
          <w:rFonts w:ascii="Times New Roman" w:hAnsi="Times New Roman"/>
          <w:sz w:val="28"/>
          <w:szCs w:val="28"/>
          <w:lang w:val="uk-UA"/>
        </w:rPr>
        <w:t xml:space="preserve"> ТС  за  1  місяць  та  наданням  тимчасового  місця  для </w:t>
      </w:r>
      <w:r w:rsidRPr="001022F5">
        <w:rPr>
          <w:rFonts w:ascii="Times New Roman" w:hAnsi="Times New Roman"/>
          <w:sz w:val="28"/>
          <w:szCs w:val="28"/>
          <w:lang w:val="uk-UA"/>
        </w:rPr>
        <w:br/>
        <w:t>розміщення такої ТС;</w:t>
      </w:r>
    </w:p>
    <w:p w:rsidR="00710BBC" w:rsidRPr="001022F5" w:rsidRDefault="00710BBC" w:rsidP="00710BB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  <w:bookmarkStart w:id="3" w:name="o85"/>
      <w:bookmarkEnd w:id="3"/>
      <w:r w:rsidRPr="001022F5">
        <w:rPr>
          <w:rFonts w:ascii="Times New Roman" w:hAnsi="Times New Roman"/>
          <w:sz w:val="28"/>
          <w:szCs w:val="28"/>
          <w:lang w:val="uk-UA"/>
        </w:rPr>
        <w:t xml:space="preserve">     - необхідність проведення   аварійних   ремонтних   робіт    на </w:t>
      </w:r>
      <w:r w:rsidRPr="001022F5">
        <w:rPr>
          <w:rFonts w:ascii="Times New Roman" w:hAnsi="Times New Roman"/>
          <w:sz w:val="28"/>
          <w:szCs w:val="28"/>
          <w:lang w:val="uk-UA"/>
        </w:rPr>
        <w:br/>
        <w:t xml:space="preserve">земельній ділянці, на якій розміщена ТС, - без попередження. </w:t>
      </w:r>
    </w:p>
    <w:p w:rsidR="00CA3ED0" w:rsidRPr="00372325" w:rsidRDefault="00CA3ED0" w:rsidP="004E7C5F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8.6. Призупинення дії паспорта прив’язки ТС оформлюється листом за підписом начальника Відділу. До листа додається викопіювання з плану міста М 1:500 із показом тимчасового місця розміщення ТС. Лист про призупинення паспорту прив’язки ТС оформлюється в двох примірниках, один з яких знаходиться у Відділі, другий – надається </w:t>
      </w:r>
      <w:r w:rsidRPr="00C6048F">
        <w:rPr>
          <w:i/>
          <w:sz w:val="28"/>
          <w:szCs w:val="28"/>
          <w:lang w:val="uk-UA"/>
        </w:rPr>
        <w:t>замовнику</w:t>
      </w:r>
      <w:r w:rsidR="00C6048F" w:rsidRPr="00C6048F">
        <w:rPr>
          <w:i/>
          <w:sz w:val="28"/>
          <w:szCs w:val="28"/>
          <w:lang w:val="uk-UA"/>
        </w:rPr>
        <w:t xml:space="preserve"> (власнику)</w:t>
      </w:r>
      <w:r w:rsidRPr="00372325">
        <w:rPr>
          <w:sz w:val="28"/>
          <w:szCs w:val="28"/>
          <w:lang w:val="uk-UA"/>
        </w:rPr>
        <w:t xml:space="preserve"> під підпис, або направляється поштою (листом з повідомленням) на адресу </w:t>
      </w:r>
      <w:r w:rsidRPr="00C6048F">
        <w:rPr>
          <w:i/>
          <w:sz w:val="28"/>
          <w:szCs w:val="28"/>
          <w:lang w:val="uk-UA"/>
        </w:rPr>
        <w:t>замовника</w:t>
      </w:r>
      <w:r w:rsidR="00C6048F">
        <w:rPr>
          <w:sz w:val="28"/>
          <w:szCs w:val="28"/>
          <w:lang w:val="uk-UA"/>
        </w:rPr>
        <w:t xml:space="preserve"> </w:t>
      </w:r>
      <w:r w:rsidR="00C6048F" w:rsidRPr="00C6048F">
        <w:rPr>
          <w:i/>
          <w:sz w:val="28"/>
          <w:szCs w:val="28"/>
          <w:lang w:val="uk-UA"/>
        </w:rPr>
        <w:t>(власника)</w:t>
      </w:r>
      <w:r w:rsidRPr="00372325">
        <w:rPr>
          <w:sz w:val="28"/>
          <w:szCs w:val="28"/>
          <w:lang w:val="uk-UA"/>
        </w:rPr>
        <w:t xml:space="preserve">, зазначену в паспорті прив’язки ТС. Додатково, повідомлення про призупинення паспорту прив’язки ТС може доводиться до відома </w:t>
      </w:r>
      <w:r w:rsidR="002674B0" w:rsidRPr="00372325">
        <w:rPr>
          <w:i/>
          <w:sz w:val="28"/>
          <w:szCs w:val="28"/>
          <w:lang w:val="uk-UA"/>
        </w:rPr>
        <w:t>замовника (</w:t>
      </w:r>
      <w:r w:rsidRPr="00372325">
        <w:rPr>
          <w:i/>
          <w:sz w:val="28"/>
          <w:szCs w:val="28"/>
          <w:lang w:val="uk-UA"/>
        </w:rPr>
        <w:t>власника</w:t>
      </w:r>
      <w:r w:rsidR="002674B0" w:rsidRPr="00372325">
        <w:rPr>
          <w:i/>
          <w:sz w:val="28"/>
          <w:szCs w:val="28"/>
          <w:lang w:val="uk-UA"/>
        </w:rPr>
        <w:t>)</w:t>
      </w:r>
      <w:r w:rsidRPr="00372325">
        <w:rPr>
          <w:sz w:val="28"/>
          <w:szCs w:val="28"/>
          <w:lang w:val="uk-UA"/>
        </w:rPr>
        <w:t xml:space="preserve"> </w:t>
      </w:r>
      <w:r w:rsidRPr="001022F5">
        <w:rPr>
          <w:sz w:val="28"/>
          <w:szCs w:val="28"/>
          <w:lang w:val="uk-UA"/>
        </w:rPr>
        <w:t xml:space="preserve">шляхом </w:t>
      </w:r>
      <w:r w:rsidR="00710BBC" w:rsidRPr="001022F5">
        <w:rPr>
          <w:sz w:val="28"/>
          <w:szCs w:val="28"/>
          <w:lang w:val="uk-UA"/>
        </w:rPr>
        <w:t>оприлюднення на офіційному сайті Лубенської міської ради</w:t>
      </w:r>
      <w:r w:rsidR="00710BBC" w:rsidRPr="00710BBC">
        <w:rPr>
          <w:color w:val="FF0000"/>
          <w:sz w:val="28"/>
          <w:szCs w:val="28"/>
          <w:lang w:val="uk-UA"/>
        </w:rPr>
        <w:t xml:space="preserve"> </w:t>
      </w:r>
      <w:r w:rsidR="00710BBC">
        <w:rPr>
          <w:sz w:val="28"/>
          <w:szCs w:val="28"/>
          <w:lang w:val="uk-UA"/>
        </w:rPr>
        <w:t xml:space="preserve">та шляхом </w:t>
      </w:r>
      <w:r w:rsidRPr="00372325">
        <w:rPr>
          <w:sz w:val="28"/>
          <w:szCs w:val="28"/>
          <w:lang w:val="uk-UA"/>
        </w:rPr>
        <w:t>наклеювання його копії на фронтальній частині ТС з подальшою фотофіксацією. При цьому, щонайменше на одній фотографії має бути чітко і розбірливо видно інформацію, що містить повідомлення. Матеріали фотофіксації долучаються до копії повідомлення, яке знаходиться у Відділі.</w:t>
      </w:r>
    </w:p>
    <w:p w:rsidR="00CA3ED0" w:rsidRPr="00372325" w:rsidRDefault="00CA3ED0" w:rsidP="004E7C5F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8.7. Підставами для відновлення дії паспорта прив’язки ТС є завершення планових ремонтних робіт або аварійних ремонтних робіт. </w:t>
      </w:r>
    </w:p>
    <w:p w:rsidR="00CA3ED0" w:rsidRPr="00372325" w:rsidRDefault="00911F9A" w:rsidP="00CD47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8.8. Паспорт прив’язки ТС </w:t>
      </w:r>
      <w:r w:rsidR="00710BBC">
        <w:rPr>
          <w:sz w:val="28"/>
          <w:szCs w:val="28"/>
          <w:lang w:val="uk-UA"/>
        </w:rPr>
        <w:t xml:space="preserve">анулюється </w:t>
      </w:r>
      <w:r w:rsidR="00665FC0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наказом </w:t>
      </w:r>
      <w:bookmarkStart w:id="4" w:name="OLE_LINK1"/>
      <w:r w:rsidR="00CA3ED0" w:rsidRPr="00372325">
        <w:rPr>
          <w:sz w:val="28"/>
          <w:szCs w:val="28"/>
          <w:lang w:val="uk-UA"/>
        </w:rPr>
        <w:t xml:space="preserve">Відділу </w:t>
      </w:r>
      <w:bookmarkEnd w:id="4"/>
      <w:r w:rsidR="000257D7">
        <w:rPr>
          <w:sz w:val="28"/>
          <w:szCs w:val="28"/>
          <w:lang w:val="uk-UA"/>
        </w:rPr>
        <w:t>за</w:t>
      </w:r>
      <w:r w:rsidR="00CA3ED0" w:rsidRPr="00372325">
        <w:rPr>
          <w:sz w:val="28"/>
          <w:szCs w:val="28"/>
          <w:lang w:val="uk-UA"/>
        </w:rPr>
        <w:t xml:space="preserve"> таких умов:</w:t>
      </w:r>
    </w:p>
    <w:p w:rsidR="00CA3ED0" w:rsidRPr="00372325" w:rsidRDefault="00CA3ED0" w:rsidP="005C7BF1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недотримання вимог паспорта прив'язки при встановленні ТС;</w:t>
      </w:r>
    </w:p>
    <w:p w:rsidR="00CA3ED0" w:rsidRPr="00372325" w:rsidRDefault="00CA3ED0" w:rsidP="005C7BF1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- </w:t>
      </w:r>
      <w:r w:rsidR="00522A0B">
        <w:rPr>
          <w:sz w:val="28"/>
          <w:szCs w:val="28"/>
          <w:lang w:val="uk-UA"/>
        </w:rPr>
        <w:t>розірвання</w:t>
      </w:r>
      <w:r w:rsidRPr="00372325">
        <w:rPr>
          <w:sz w:val="28"/>
          <w:szCs w:val="28"/>
          <w:lang w:val="uk-UA"/>
        </w:rPr>
        <w:t xml:space="preserve"> договору земельного строкового сервітуту;</w:t>
      </w:r>
    </w:p>
    <w:p w:rsidR="00CA3ED0" w:rsidRPr="00372325" w:rsidRDefault="006C4951" w:rsidP="005C7B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A3ED0" w:rsidRPr="00372325">
        <w:rPr>
          <w:sz w:val="28"/>
          <w:szCs w:val="28"/>
          <w:lang w:val="uk-UA"/>
        </w:rPr>
        <w:t>невиконання припис</w:t>
      </w:r>
      <w:r>
        <w:rPr>
          <w:sz w:val="28"/>
          <w:szCs w:val="28"/>
          <w:lang w:val="uk-UA"/>
        </w:rPr>
        <w:t xml:space="preserve">у </w:t>
      </w:r>
      <w:r w:rsidR="00CA3ED0" w:rsidRPr="00372325">
        <w:rPr>
          <w:sz w:val="28"/>
          <w:szCs w:val="28"/>
          <w:lang w:val="uk-UA"/>
        </w:rPr>
        <w:t xml:space="preserve"> </w:t>
      </w:r>
      <w:r w:rsidR="00491A55" w:rsidRPr="00372325">
        <w:rPr>
          <w:sz w:val="28"/>
          <w:szCs w:val="28"/>
          <w:lang w:val="uk-UA"/>
        </w:rPr>
        <w:fldChar w:fldCharType="begin"/>
      </w:r>
      <w:r w:rsidR="00CA3ED0" w:rsidRPr="00372325">
        <w:rPr>
          <w:sz w:val="28"/>
          <w:szCs w:val="28"/>
          <w:lang w:val="uk-UA"/>
        </w:rPr>
        <w:instrText xml:space="preserve"> LINK Word.Document.12 "D:\\Света\\ТС\\Положення по ТС\\Редакція Положення.docx" OLE_LINK1 \a \r  \* MERGEFORMAT </w:instrText>
      </w:r>
      <w:r w:rsidR="00491A55" w:rsidRPr="00372325">
        <w:rPr>
          <w:sz w:val="28"/>
          <w:szCs w:val="28"/>
          <w:lang w:val="uk-UA"/>
        </w:rPr>
        <w:fldChar w:fldCharType="separate"/>
      </w:r>
      <w:r w:rsidR="00CA3ED0" w:rsidRPr="00372325">
        <w:rPr>
          <w:sz w:val="28"/>
          <w:szCs w:val="28"/>
          <w:lang w:val="uk-UA"/>
        </w:rPr>
        <w:t>Відділу</w:t>
      </w:r>
      <w:r w:rsidR="00845B93" w:rsidRPr="00372325">
        <w:rPr>
          <w:sz w:val="28"/>
          <w:szCs w:val="28"/>
          <w:lang w:val="uk-UA"/>
        </w:rPr>
        <w:t xml:space="preserve"> </w:t>
      </w:r>
      <w:r w:rsidR="00CA3ED0" w:rsidRPr="00372325">
        <w:rPr>
          <w:sz w:val="28"/>
          <w:szCs w:val="28"/>
          <w:lang w:val="uk-UA"/>
        </w:rPr>
        <w:t xml:space="preserve">про зовнішній стан (розділ 10 цього Положення); </w:t>
      </w:r>
      <w:r w:rsidR="00491A55" w:rsidRPr="00372325">
        <w:rPr>
          <w:sz w:val="28"/>
          <w:szCs w:val="28"/>
          <w:lang w:val="uk-UA"/>
        </w:rPr>
        <w:fldChar w:fldCharType="end"/>
      </w:r>
    </w:p>
    <w:p w:rsidR="001022F5" w:rsidRDefault="00CA3ED0" w:rsidP="005C7BF1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- не встановлення ТС </w:t>
      </w:r>
      <w:r w:rsidRPr="001022F5">
        <w:rPr>
          <w:sz w:val="28"/>
          <w:szCs w:val="28"/>
          <w:lang w:val="uk-UA"/>
        </w:rPr>
        <w:t xml:space="preserve">протягом </w:t>
      </w:r>
      <w:r w:rsidR="00256243" w:rsidRPr="001022F5">
        <w:rPr>
          <w:sz w:val="28"/>
          <w:szCs w:val="28"/>
          <w:lang w:val="uk-UA"/>
        </w:rPr>
        <w:t xml:space="preserve">6 місяців </w:t>
      </w:r>
      <w:r w:rsidRPr="001022F5">
        <w:rPr>
          <w:sz w:val="28"/>
          <w:szCs w:val="28"/>
          <w:lang w:val="uk-UA"/>
        </w:rPr>
        <w:t>з дати</w:t>
      </w:r>
      <w:r w:rsidRPr="00372325">
        <w:rPr>
          <w:sz w:val="28"/>
          <w:szCs w:val="28"/>
          <w:lang w:val="uk-UA"/>
        </w:rPr>
        <w:t xml:space="preserve"> отримання паспорта прив'язки;</w:t>
      </w:r>
    </w:p>
    <w:p w:rsidR="00CA3ED0" w:rsidRPr="00372325" w:rsidRDefault="00CA3ED0" w:rsidP="005C7BF1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надання недостовірних відомостей у документах, зазначених у пункті 6.1 розділу 6 цього Положення, під час підготовки паспорта прив'язки ТС.</w:t>
      </w:r>
    </w:p>
    <w:p w:rsidR="00CA3ED0" w:rsidRPr="00372325" w:rsidRDefault="00CA3ED0" w:rsidP="002A5A97">
      <w:pPr>
        <w:pStyle w:val="western"/>
        <w:spacing w:after="0" w:afterAutospacing="0"/>
        <w:ind w:firstLine="547"/>
        <w:jc w:val="center"/>
        <w:rPr>
          <w:b/>
          <w:bCs/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9. Встановлення ТС.</w:t>
      </w:r>
    </w:p>
    <w:p w:rsidR="00CA3ED0" w:rsidRPr="00372325" w:rsidRDefault="00CA3ED0" w:rsidP="00B7147B">
      <w:pPr>
        <w:pStyle w:val="western"/>
        <w:spacing w:before="0" w:beforeAutospacing="0" w:after="0" w:afterAutospacing="0"/>
        <w:ind w:firstLine="547"/>
        <w:jc w:val="center"/>
        <w:rPr>
          <w:sz w:val="28"/>
          <w:szCs w:val="28"/>
          <w:lang w:val="uk-UA"/>
        </w:rPr>
      </w:pPr>
    </w:p>
    <w:p w:rsidR="00CA3ED0" w:rsidRPr="00372325" w:rsidRDefault="00CA3ED0" w:rsidP="005C7BF1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9.1. Встановлення ТС здійснюється відповідно до паспорта прив'язки. </w:t>
      </w:r>
    </w:p>
    <w:p w:rsidR="00CA3ED0" w:rsidRPr="00372325" w:rsidRDefault="00CA3ED0" w:rsidP="005C7BF1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9.2. Відхилення від паспорта прив'язки ТС не допускається. </w:t>
      </w:r>
    </w:p>
    <w:p w:rsidR="00CA3ED0" w:rsidRPr="00372325" w:rsidRDefault="00CA3ED0" w:rsidP="005C7BF1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9.3. Виконання благоустрою замовником є обов'язковим. </w:t>
      </w:r>
    </w:p>
    <w:p w:rsidR="00CA3ED0" w:rsidRPr="00372325" w:rsidRDefault="00CA3ED0" w:rsidP="005C7BF1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lastRenderedPageBreak/>
        <w:t xml:space="preserve">9.4. Після  розміщення  ТС  </w:t>
      </w:r>
      <w:r w:rsidR="006C4951">
        <w:rPr>
          <w:sz w:val="28"/>
          <w:szCs w:val="28"/>
          <w:lang w:val="uk-UA"/>
        </w:rPr>
        <w:t>з</w:t>
      </w:r>
      <w:r w:rsidRPr="00372325">
        <w:rPr>
          <w:sz w:val="28"/>
          <w:szCs w:val="28"/>
          <w:lang w:val="uk-UA"/>
        </w:rPr>
        <w:t>амовник</w:t>
      </w:r>
      <w:r w:rsidR="006C4951">
        <w:rPr>
          <w:sz w:val="28"/>
          <w:szCs w:val="28"/>
          <w:lang w:val="uk-UA"/>
        </w:rPr>
        <w:t xml:space="preserve"> (</w:t>
      </w:r>
      <w:r w:rsidR="006C4951" w:rsidRPr="006C4951">
        <w:rPr>
          <w:i/>
          <w:sz w:val="28"/>
          <w:szCs w:val="28"/>
          <w:lang w:val="uk-UA"/>
        </w:rPr>
        <w:t>власник</w:t>
      </w:r>
      <w:r w:rsidR="006C4951">
        <w:rPr>
          <w:sz w:val="28"/>
          <w:szCs w:val="28"/>
          <w:lang w:val="uk-UA"/>
        </w:rPr>
        <w:t>)</w:t>
      </w:r>
      <w:r w:rsidRPr="00372325">
        <w:rPr>
          <w:sz w:val="28"/>
          <w:szCs w:val="28"/>
          <w:lang w:val="uk-UA"/>
        </w:rPr>
        <w:t xml:space="preserve">  подає  до  Відділу письмову  заяву  про  виконання вимог паспорта прив'язки ТС (додаток 6).</w:t>
      </w:r>
    </w:p>
    <w:p w:rsidR="00CA3ED0" w:rsidRPr="00372325" w:rsidRDefault="00CA3ED0" w:rsidP="00DE04EA">
      <w:pPr>
        <w:pStyle w:val="western"/>
        <w:spacing w:before="0" w:beforeAutospacing="0" w:after="0" w:afterAutospacing="0"/>
        <w:ind w:firstLine="567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Розміщення та встановлення ТС самовільно забороняється. </w:t>
      </w:r>
    </w:p>
    <w:p w:rsidR="00CA3ED0" w:rsidRPr="00372325" w:rsidRDefault="00CA3ED0" w:rsidP="005C7BF1">
      <w:pPr>
        <w:pStyle w:val="western"/>
        <w:spacing w:before="0" w:beforeAutospacing="0" w:after="0" w:afterAutospacing="0"/>
        <w:rPr>
          <w:i/>
          <w:color w:val="FF0000"/>
          <w:sz w:val="28"/>
          <w:szCs w:val="28"/>
          <w:lang w:val="uk-UA"/>
        </w:rPr>
      </w:pPr>
    </w:p>
    <w:p w:rsidR="00CA3ED0" w:rsidRPr="00372325" w:rsidRDefault="00CA3ED0" w:rsidP="00C76798">
      <w:pPr>
        <w:jc w:val="center"/>
        <w:rPr>
          <w:b/>
          <w:bCs/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10. Вимоги до розміщення, зовнішнього вигляду ТС</w:t>
      </w:r>
    </w:p>
    <w:p w:rsidR="00CA3ED0" w:rsidRPr="00372325" w:rsidRDefault="00CA3ED0" w:rsidP="00C76798">
      <w:pPr>
        <w:jc w:val="center"/>
        <w:rPr>
          <w:b/>
          <w:bCs/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та благоустрою прилеглої території.</w:t>
      </w:r>
    </w:p>
    <w:p w:rsidR="00CA3ED0" w:rsidRPr="00372325" w:rsidRDefault="00CA3ED0" w:rsidP="003F1F90">
      <w:pPr>
        <w:pStyle w:val="western"/>
        <w:spacing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10.1. Зовнішній вигляд типової ТС повинен відповідати  затвердженій формі (у разі наявності) </w:t>
      </w:r>
      <w:r w:rsidRPr="00372325">
        <w:rPr>
          <w:color w:val="000000"/>
          <w:sz w:val="28"/>
          <w:szCs w:val="28"/>
          <w:lang w:val="uk-UA"/>
        </w:rPr>
        <w:t xml:space="preserve">ескізу, відповідно до затверджених Відділом ескізних матеріалів (висота, матеріали і т.д.). </w:t>
      </w:r>
      <w:r w:rsidRPr="00372325">
        <w:rPr>
          <w:sz w:val="28"/>
          <w:szCs w:val="28"/>
          <w:lang w:val="uk-UA"/>
        </w:rPr>
        <w:t>ТС виготовлені за індивідуальним про</w:t>
      </w:r>
      <w:r w:rsidR="001D5384">
        <w:rPr>
          <w:sz w:val="28"/>
          <w:szCs w:val="28"/>
          <w:lang w:val="uk-UA"/>
        </w:rPr>
        <w:t>є</w:t>
      </w:r>
      <w:r w:rsidRPr="00372325">
        <w:rPr>
          <w:sz w:val="28"/>
          <w:szCs w:val="28"/>
          <w:lang w:val="uk-UA"/>
        </w:rPr>
        <w:t xml:space="preserve">ктом - сучасним архітектурно-художнім вимогам міського дизайну, без порушення композиції, стилістики міського середовища та відповідати логіці архітектурного рішення оточуючого міського середовища і з часом не втрачати своїх якостей. </w:t>
      </w:r>
    </w:p>
    <w:p w:rsidR="00CA3ED0" w:rsidRPr="00372325" w:rsidRDefault="007E0448" w:rsidP="000630E7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10.2. Кіоски, павільйони</w:t>
      </w:r>
      <w:r w:rsidR="00CA3ED0" w:rsidRPr="00372325">
        <w:rPr>
          <w:sz w:val="28"/>
          <w:szCs w:val="28"/>
          <w:lang w:val="uk-UA"/>
        </w:rPr>
        <w:t xml:space="preserve"> і інші об'єкти торгівлі і послуг повинні мати вивіску, що визначає профіль </w:t>
      </w:r>
      <w:r w:rsidRPr="00372325">
        <w:rPr>
          <w:sz w:val="28"/>
          <w:szCs w:val="28"/>
          <w:lang w:val="uk-UA"/>
        </w:rPr>
        <w:t xml:space="preserve">діяльності </w:t>
      </w:r>
      <w:r w:rsidR="00CA3ED0" w:rsidRPr="00372325">
        <w:rPr>
          <w:sz w:val="28"/>
          <w:szCs w:val="28"/>
          <w:lang w:val="uk-UA"/>
        </w:rPr>
        <w:t>- інформаційну табличку з вказівкою назви суб’єкта підприємниць</w:t>
      </w:r>
      <w:r w:rsidRPr="00372325">
        <w:rPr>
          <w:sz w:val="28"/>
          <w:szCs w:val="28"/>
          <w:lang w:val="uk-UA"/>
        </w:rPr>
        <w:t>кої діяльності та режиму роботи</w:t>
      </w:r>
      <w:r w:rsidR="00CA3ED0" w:rsidRPr="00372325">
        <w:rPr>
          <w:sz w:val="28"/>
          <w:szCs w:val="28"/>
          <w:lang w:val="uk-UA"/>
        </w:rPr>
        <w:t>.</w:t>
      </w:r>
    </w:p>
    <w:p w:rsidR="00CA3ED0" w:rsidRPr="00372325" w:rsidRDefault="00CA3ED0" w:rsidP="000630E7">
      <w:pPr>
        <w:autoSpaceDE w:val="0"/>
        <w:autoSpaceDN w:val="0"/>
        <w:adjustRightInd w:val="0"/>
        <w:rPr>
          <w:rFonts w:ascii="Segoe UI" w:hAnsi="Segoe UI" w:cs="Segoe UI"/>
          <w:color w:val="000000"/>
          <w:sz w:val="20"/>
          <w:szCs w:val="20"/>
          <w:lang w:val="uk-UA"/>
        </w:rPr>
      </w:pPr>
      <w:r w:rsidRPr="00372325">
        <w:rPr>
          <w:sz w:val="28"/>
          <w:szCs w:val="28"/>
          <w:lang w:val="uk-UA"/>
        </w:rPr>
        <w:t xml:space="preserve">10.3. </w:t>
      </w:r>
      <w:r w:rsidR="006C4951" w:rsidRPr="006C4951">
        <w:rPr>
          <w:i/>
          <w:sz w:val="28"/>
          <w:szCs w:val="28"/>
          <w:lang w:val="uk-UA"/>
        </w:rPr>
        <w:t>Замовник</w:t>
      </w:r>
      <w:r w:rsidR="00665FC0">
        <w:rPr>
          <w:i/>
          <w:sz w:val="28"/>
          <w:szCs w:val="28"/>
          <w:lang w:val="uk-UA"/>
        </w:rPr>
        <w:t>и</w:t>
      </w:r>
      <w:r w:rsidR="001D5384">
        <w:rPr>
          <w:i/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 (</w:t>
      </w:r>
      <w:r w:rsidR="006C4951" w:rsidRPr="006C4951">
        <w:rPr>
          <w:i/>
          <w:sz w:val="28"/>
          <w:szCs w:val="28"/>
          <w:lang w:val="uk-UA"/>
        </w:rPr>
        <w:t>власник</w:t>
      </w:r>
      <w:r w:rsidR="00665FC0">
        <w:rPr>
          <w:i/>
          <w:sz w:val="28"/>
          <w:szCs w:val="28"/>
          <w:lang w:val="uk-UA"/>
        </w:rPr>
        <w:t>и</w:t>
      </w:r>
      <w:r w:rsidRPr="00372325">
        <w:rPr>
          <w:sz w:val="28"/>
          <w:szCs w:val="28"/>
          <w:lang w:val="uk-UA"/>
        </w:rPr>
        <w:t>) ТС зобов'язан</w:t>
      </w:r>
      <w:r w:rsidR="00665FC0" w:rsidRPr="00665FC0">
        <w:rPr>
          <w:sz w:val="28"/>
          <w:szCs w:val="28"/>
          <w:lang w:val="uk-UA"/>
        </w:rPr>
        <w:t>і</w:t>
      </w:r>
      <w:r w:rsidR="00665FC0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забезпечити постійний догляд за зовнішнім виглядом своїх об’єктів: тримати в чистоті і порядку, своєчасно фарбувати і усувати пошкодження </w:t>
      </w:r>
      <w:r w:rsidR="007E0448" w:rsidRPr="00372325">
        <w:rPr>
          <w:sz w:val="28"/>
          <w:szCs w:val="28"/>
          <w:lang w:val="uk-UA"/>
        </w:rPr>
        <w:t>у</w:t>
      </w:r>
      <w:r w:rsidRPr="00372325">
        <w:rPr>
          <w:sz w:val="28"/>
          <w:szCs w:val="28"/>
          <w:lang w:val="uk-UA"/>
        </w:rPr>
        <w:t xml:space="preserve"> вивісках, конструктивних елементах фасадів. 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10.4. </w:t>
      </w:r>
      <w:r w:rsidR="004E4138" w:rsidRPr="00372325">
        <w:rPr>
          <w:i/>
          <w:sz w:val="28"/>
          <w:szCs w:val="28"/>
          <w:lang w:val="uk-UA"/>
        </w:rPr>
        <w:t>Замовник</w:t>
      </w:r>
      <w:r w:rsidR="00665FC0">
        <w:rPr>
          <w:i/>
          <w:sz w:val="28"/>
          <w:szCs w:val="28"/>
          <w:lang w:val="uk-UA"/>
        </w:rPr>
        <w:t>и</w:t>
      </w:r>
      <w:r w:rsidR="001D5384">
        <w:rPr>
          <w:i/>
          <w:sz w:val="28"/>
          <w:szCs w:val="28"/>
          <w:lang w:val="uk-UA"/>
        </w:rPr>
        <w:t xml:space="preserve"> </w:t>
      </w:r>
      <w:r w:rsidR="004E4138" w:rsidRPr="00372325">
        <w:rPr>
          <w:i/>
          <w:sz w:val="28"/>
          <w:szCs w:val="28"/>
          <w:lang w:val="uk-UA"/>
        </w:rPr>
        <w:t xml:space="preserve"> (власник</w:t>
      </w:r>
      <w:r w:rsidR="00665FC0">
        <w:rPr>
          <w:i/>
          <w:sz w:val="28"/>
          <w:szCs w:val="28"/>
          <w:lang w:val="uk-UA"/>
        </w:rPr>
        <w:t>и</w:t>
      </w:r>
      <w:r w:rsidR="004E4138" w:rsidRPr="00372325">
        <w:rPr>
          <w:i/>
          <w:sz w:val="28"/>
          <w:szCs w:val="28"/>
          <w:lang w:val="uk-UA"/>
        </w:rPr>
        <w:t>)</w:t>
      </w:r>
      <w:r w:rsidR="004E4138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>ТС зобов’язан</w:t>
      </w:r>
      <w:r w:rsidR="00665FC0" w:rsidRPr="00665FC0">
        <w:rPr>
          <w:sz w:val="28"/>
          <w:szCs w:val="28"/>
          <w:lang w:val="uk-UA"/>
        </w:rPr>
        <w:t>і</w:t>
      </w:r>
      <w:r w:rsidR="00665FC0">
        <w:rPr>
          <w:color w:val="00B050"/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>проводити (при необхідності, але не менше одного разу на рік) відновлення зовнішнього вигляду ТС згідно з паспортом прив’язки.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10.5. У разі коли </w:t>
      </w:r>
      <w:r w:rsidR="004C07EB">
        <w:rPr>
          <w:sz w:val="28"/>
          <w:szCs w:val="28"/>
          <w:lang w:val="uk-UA"/>
        </w:rPr>
        <w:t xml:space="preserve"> </w:t>
      </w:r>
      <w:r w:rsidR="004C07EB">
        <w:rPr>
          <w:i/>
          <w:sz w:val="28"/>
          <w:szCs w:val="28"/>
          <w:lang w:val="uk-UA"/>
        </w:rPr>
        <w:t>замовник</w:t>
      </w:r>
      <w:r w:rsidR="004C07EB" w:rsidRPr="00372325">
        <w:rPr>
          <w:i/>
          <w:sz w:val="28"/>
          <w:szCs w:val="28"/>
          <w:lang w:val="uk-UA"/>
        </w:rPr>
        <w:t xml:space="preserve"> (власник)</w:t>
      </w:r>
      <w:r w:rsidR="004C07EB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 має намір змінити </w:t>
      </w:r>
      <w:r w:rsidR="004C07EB">
        <w:rPr>
          <w:sz w:val="28"/>
          <w:szCs w:val="28"/>
          <w:lang w:val="uk-UA"/>
        </w:rPr>
        <w:t xml:space="preserve">зовнішній </w:t>
      </w:r>
      <w:r w:rsidRPr="00372325">
        <w:rPr>
          <w:sz w:val="28"/>
          <w:szCs w:val="28"/>
          <w:lang w:val="uk-UA"/>
        </w:rPr>
        <w:t xml:space="preserve">вигляд ТС, він звертається до Відділу з письмовою заявою щодо внесення змін до паспорта прив'язки у частині ескізів, фасадів. Відділ розглядає нові ескізи фасадів ТС впродовж десяти робочих днів з дня подання такої заяви та за відсутності обґрунтованих заперечень керівник Відділу візує нові ескізи фасадів ТС. </w:t>
      </w:r>
    </w:p>
    <w:p w:rsidR="00CA3ED0" w:rsidRPr="00372325" w:rsidRDefault="00CA3ED0" w:rsidP="005905E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10.6. </w:t>
      </w:r>
      <w:r w:rsidR="002674B0" w:rsidRPr="00372325">
        <w:rPr>
          <w:i/>
          <w:sz w:val="28"/>
          <w:szCs w:val="28"/>
          <w:lang w:val="uk-UA"/>
        </w:rPr>
        <w:t>Замовники (власники)</w:t>
      </w:r>
      <w:r w:rsidR="002674B0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>ТС зобов'язані:</w:t>
      </w:r>
    </w:p>
    <w:p w:rsidR="00CA3ED0" w:rsidRPr="00372325" w:rsidRDefault="00CA3ED0" w:rsidP="005905E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підтримувати належний експлуатаційний стан ТС та відповідного технологічного обладнання, що використовується разом з ТС;</w:t>
      </w:r>
    </w:p>
    <w:p w:rsidR="00CA3ED0" w:rsidRPr="00372325" w:rsidRDefault="00CA3ED0" w:rsidP="005905E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укласти угоду на вивезення побутових відходів, забезпечити контроль за організацією постійного прибирання закріплених і прилеглих територій, своєчасного вивезення вмісту урн для сміття, належного утримання туалетів і біотуалетів (в разі наявності);</w:t>
      </w:r>
    </w:p>
    <w:p w:rsidR="00CA3ED0" w:rsidRPr="00372325" w:rsidRDefault="00CA3ED0" w:rsidP="005905EA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виконувати умови договору земельного строкового сервітуту.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10.7. Забороняється складування тари, матеріалів, різних конструкцій і відходів на дахах ТС і прилеглих територіях.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10.8. Благоустрій виконується як обов'язковий супутній захід при розміщенні ТС відповідно до паспорта прив’язки ТС.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10.9. Біля кожної ТС повинно бути зовнішнє штучне освітлення, а також впритул до неї </w:t>
      </w:r>
      <w:r w:rsidR="002674B0" w:rsidRPr="00372325">
        <w:rPr>
          <w:sz w:val="28"/>
          <w:szCs w:val="28"/>
          <w:lang w:val="uk-UA"/>
        </w:rPr>
        <w:t>тверде покриття</w:t>
      </w:r>
      <w:r w:rsidR="007E0448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>завширшки: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по всій довжині фасаду (незалежно від конструкції споруди) – не менше 2 м (у разі технічної можливості), та з урахуванням існуючої забудови;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- з боку службового входу та бічних фасадів – 1 м.</w:t>
      </w:r>
    </w:p>
    <w:p w:rsidR="00CA3ED0" w:rsidRPr="00372325" w:rsidRDefault="00CA3ED0" w:rsidP="008D51D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lastRenderedPageBreak/>
        <w:t xml:space="preserve">10.10. У разі розміщення ТС на відстані більше 2-х метрів від тротуару до неї з тротуару повинна бути побудована пішохідна доріжка завширшки 1,5 м. 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10.11. До ТС повинен бути передбачений зручний під'їзд автотранспорту для розвантаження або завантаження товарів, що не створює перешкод для проходу пішоходів, посадки та висадки пасажирів міського  громадського транспорту.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10.12. Біля ТС повинна бути встановлена стаціонарна урна для збирання твердих побутових відходів, а також забезпечуватися прибирання прилеглої території.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10.13. </w:t>
      </w:r>
      <w:r w:rsidR="002674B0" w:rsidRPr="00665FC0">
        <w:rPr>
          <w:i/>
          <w:sz w:val="28"/>
          <w:szCs w:val="28"/>
          <w:lang w:val="uk-UA"/>
        </w:rPr>
        <w:t>Замовник</w:t>
      </w:r>
      <w:r w:rsidR="00665FC0">
        <w:rPr>
          <w:i/>
          <w:sz w:val="28"/>
          <w:szCs w:val="28"/>
          <w:lang w:val="uk-UA"/>
        </w:rPr>
        <w:t>и</w:t>
      </w:r>
      <w:r w:rsidR="001D5384" w:rsidRPr="00665FC0">
        <w:rPr>
          <w:i/>
          <w:sz w:val="28"/>
          <w:szCs w:val="28"/>
          <w:lang w:val="uk-UA"/>
        </w:rPr>
        <w:t xml:space="preserve"> </w:t>
      </w:r>
      <w:r w:rsidR="002674B0" w:rsidRPr="00665FC0">
        <w:rPr>
          <w:i/>
          <w:sz w:val="28"/>
          <w:szCs w:val="28"/>
          <w:lang w:val="uk-UA"/>
        </w:rPr>
        <w:t xml:space="preserve"> (власник</w:t>
      </w:r>
      <w:r w:rsidR="00665FC0">
        <w:rPr>
          <w:i/>
          <w:sz w:val="28"/>
          <w:szCs w:val="28"/>
          <w:lang w:val="uk-UA"/>
        </w:rPr>
        <w:t>и</w:t>
      </w:r>
      <w:r w:rsidR="002674B0" w:rsidRPr="00665FC0">
        <w:rPr>
          <w:i/>
          <w:sz w:val="28"/>
          <w:szCs w:val="28"/>
          <w:lang w:val="uk-UA"/>
        </w:rPr>
        <w:t>)</w:t>
      </w:r>
      <w:r w:rsidR="002674B0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 ТС зобов'язан</w:t>
      </w:r>
      <w:r w:rsidR="00665FC0">
        <w:rPr>
          <w:sz w:val="28"/>
          <w:szCs w:val="28"/>
          <w:lang w:val="uk-UA"/>
        </w:rPr>
        <w:t>і</w:t>
      </w:r>
      <w:r w:rsidRPr="00372325">
        <w:rPr>
          <w:sz w:val="28"/>
          <w:szCs w:val="28"/>
          <w:lang w:val="uk-UA"/>
        </w:rPr>
        <w:t xml:space="preserve"> забезпечити догляд за газонами і зеленими насадженнями, якщо такі входять в закріплену за ними територію. 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</w:p>
    <w:p w:rsidR="00CA3ED0" w:rsidRPr="00372325" w:rsidRDefault="00CA3ED0" w:rsidP="00CA3417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72325">
        <w:rPr>
          <w:b/>
          <w:bCs/>
          <w:sz w:val="28"/>
          <w:szCs w:val="28"/>
          <w:lang w:val="uk-UA"/>
        </w:rPr>
        <w:t>11. Контроль за розміщенням та утриманням ТС.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11.1. Відповідальним за утримання ТС в належному експлуатаційному та санітарному стані є </w:t>
      </w:r>
      <w:r w:rsidRPr="0016206A">
        <w:rPr>
          <w:i/>
          <w:sz w:val="28"/>
          <w:szCs w:val="28"/>
          <w:lang w:val="uk-UA"/>
        </w:rPr>
        <w:t>замовник</w:t>
      </w:r>
      <w:r w:rsidR="000257D7" w:rsidRPr="0016206A">
        <w:rPr>
          <w:i/>
          <w:sz w:val="28"/>
          <w:szCs w:val="28"/>
          <w:lang w:val="uk-UA"/>
        </w:rPr>
        <w:t xml:space="preserve"> (власник)</w:t>
      </w:r>
      <w:r w:rsidRPr="00372325">
        <w:rPr>
          <w:sz w:val="28"/>
          <w:szCs w:val="28"/>
          <w:lang w:val="uk-UA"/>
        </w:rPr>
        <w:t>.</w:t>
      </w:r>
    </w:p>
    <w:p w:rsidR="00CA3ED0" w:rsidRPr="00372325" w:rsidRDefault="00CA3ED0" w:rsidP="00CA3417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11.2. Контроль за утриманням ТС в належному стані та додержанням вимог цього Положення та паспорта прив’язки здійснює Відділ у межах наданих повноважень. </w:t>
      </w:r>
    </w:p>
    <w:p w:rsidR="00CA3ED0" w:rsidRPr="00372325" w:rsidRDefault="00CA3ED0" w:rsidP="002D4B8D">
      <w:pPr>
        <w:ind w:firstLine="567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Контроль за виконанням умов договору земельного строкового сервітуту покладається на Управління з питань комунального майна та земельних відносин виконавчого комітету Лубенської міської ради.</w:t>
      </w:r>
    </w:p>
    <w:p w:rsidR="00CA3ED0" w:rsidRPr="00372325" w:rsidRDefault="00CA3ED0" w:rsidP="00FA2639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11.3. В разі неналежного утримання ТС, порушення вимог паспорту прив’язки, цього Положення та діючого законодавства Відділ складає Припис</w:t>
      </w:r>
      <w:r w:rsidRPr="00372325">
        <w:rPr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про усунення порушень при розміщенні тимчасових споруд для здійснення підприємницької діяльності на території м. Лубни згідно додатку 4 до цього Положення. Припис направляється в письмовій формі поштою (листом з повідомленням) або вручається уповноваженому представнику </w:t>
      </w:r>
      <w:r w:rsidR="008F10B7" w:rsidRPr="00372325">
        <w:rPr>
          <w:i/>
          <w:sz w:val="28"/>
          <w:szCs w:val="28"/>
          <w:lang w:val="uk-UA"/>
        </w:rPr>
        <w:t>замовника (власника)</w:t>
      </w:r>
      <w:r w:rsidR="008F10B7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 ТС особисто під підпис. </w:t>
      </w:r>
      <w:r w:rsidR="00065B4B" w:rsidRPr="00372325">
        <w:rPr>
          <w:sz w:val="28"/>
          <w:szCs w:val="28"/>
          <w:lang w:val="uk-UA"/>
        </w:rPr>
        <w:t>Інформування про складання п</w:t>
      </w:r>
      <w:r w:rsidRPr="00372325">
        <w:rPr>
          <w:sz w:val="28"/>
          <w:szCs w:val="28"/>
          <w:lang w:val="uk-UA"/>
        </w:rPr>
        <w:t>рипис</w:t>
      </w:r>
      <w:r w:rsidR="00065B4B" w:rsidRPr="00372325">
        <w:rPr>
          <w:sz w:val="28"/>
          <w:szCs w:val="28"/>
          <w:lang w:val="uk-UA"/>
        </w:rPr>
        <w:t>у</w:t>
      </w:r>
      <w:r w:rsidRPr="00372325">
        <w:rPr>
          <w:sz w:val="28"/>
          <w:szCs w:val="28"/>
          <w:lang w:val="uk-UA"/>
        </w:rPr>
        <w:t xml:space="preserve"> </w:t>
      </w:r>
      <w:r w:rsidR="00F63749" w:rsidRPr="00A07001">
        <w:rPr>
          <w:sz w:val="28"/>
          <w:szCs w:val="28"/>
          <w:lang w:val="uk-UA"/>
        </w:rPr>
        <w:t>додатково здійснюється</w:t>
      </w:r>
      <w:r w:rsidR="00065B4B" w:rsidRPr="00372325">
        <w:rPr>
          <w:sz w:val="28"/>
          <w:szCs w:val="28"/>
          <w:lang w:val="uk-UA"/>
        </w:rPr>
        <w:t xml:space="preserve"> </w:t>
      </w:r>
      <w:r w:rsidR="00F63749">
        <w:rPr>
          <w:sz w:val="28"/>
          <w:szCs w:val="28"/>
          <w:lang w:val="uk-UA"/>
        </w:rPr>
        <w:t xml:space="preserve"> </w:t>
      </w:r>
      <w:r w:rsidR="00065B4B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шляхом наклеювання його примірника на фронтальній частині ТС. </w:t>
      </w:r>
      <w:r w:rsidR="00F63749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>Обов’язково здійснюється фотофіксація наклеєного Припису на ТС. При цьому, щонайменше на одній фотографії має бути чітко і розбірливо видно інформацію про номер і дату складання Припису. Матеріали фотофіксації долучаються до копії припису, про що в Приписі робиться відповідний запис, а власник ТС вважається належним чином повідомленим про винесення Припису. Власник (користувач) ТС зобов’язаний протягом строку, зазначеного у Приписі, усунути порушення, зазначені в Приписі та повідомити про це Відділ в письмовій формі у 15-денний термін з дня отримання припису.</w:t>
      </w:r>
    </w:p>
    <w:p w:rsidR="00CA3ED0" w:rsidRPr="00372325" w:rsidRDefault="00CA3ED0" w:rsidP="00FA2639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11.4. </w:t>
      </w:r>
      <w:r w:rsidRPr="00A07001">
        <w:rPr>
          <w:sz w:val="28"/>
          <w:szCs w:val="28"/>
          <w:lang w:val="uk-UA"/>
        </w:rPr>
        <w:t xml:space="preserve">Контроль за виконанням Приписів здійснює Відділ. У разі невиконання вимог, зазначених у Приписі, за поданням Відділу, </w:t>
      </w:r>
      <w:r w:rsidR="00714ACE" w:rsidRPr="00A07001">
        <w:rPr>
          <w:sz w:val="28"/>
          <w:szCs w:val="28"/>
          <w:lang w:val="uk-UA"/>
        </w:rPr>
        <w:t xml:space="preserve">особами </w:t>
      </w:r>
      <w:r w:rsidRPr="00A07001">
        <w:rPr>
          <w:sz w:val="28"/>
          <w:szCs w:val="28"/>
          <w:lang w:val="uk-UA"/>
        </w:rPr>
        <w:t>уповноваженим</w:t>
      </w:r>
      <w:r w:rsidR="00714ACE" w:rsidRPr="00A07001">
        <w:rPr>
          <w:sz w:val="28"/>
          <w:szCs w:val="28"/>
          <w:lang w:val="uk-UA"/>
        </w:rPr>
        <w:t>и</w:t>
      </w:r>
      <w:r w:rsidRPr="00A07001">
        <w:rPr>
          <w:sz w:val="28"/>
          <w:szCs w:val="28"/>
          <w:lang w:val="uk-UA"/>
        </w:rPr>
        <w:t xml:space="preserve"> виконавчим комітетом Лубенської міської ради на складання  протоколів про адміністративне правопорушення в сфері благоустрою складається протокол про адміністративне правопорушення.</w:t>
      </w:r>
    </w:p>
    <w:p w:rsidR="00CA3ED0" w:rsidRPr="00372325" w:rsidRDefault="00CA3ED0" w:rsidP="00FA2639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11.5. У разі</w:t>
      </w:r>
      <w:r w:rsidR="000257D7">
        <w:rPr>
          <w:sz w:val="28"/>
          <w:szCs w:val="28"/>
          <w:lang w:val="uk-UA"/>
        </w:rPr>
        <w:t xml:space="preserve"> невиконання умов припису, </w:t>
      </w:r>
      <w:r w:rsidRPr="00372325">
        <w:rPr>
          <w:sz w:val="28"/>
          <w:szCs w:val="28"/>
          <w:lang w:val="uk-UA"/>
        </w:rPr>
        <w:t>закінчення строку дії</w:t>
      </w:r>
      <w:r w:rsidR="00CB6797">
        <w:rPr>
          <w:sz w:val="28"/>
          <w:szCs w:val="28"/>
          <w:lang w:val="uk-UA"/>
        </w:rPr>
        <w:t xml:space="preserve"> або </w:t>
      </w:r>
      <w:r w:rsidR="004E4138">
        <w:rPr>
          <w:sz w:val="28"/>
          <w:szCs w:val="28"/>
          <w:lang w:val="uk-UA"/>
        </w:rPr>
        <w:t>анулювання</w:t>
      </w:r>
      <w:r w:rsidR="000257D7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паспорта прив'язки, самовільного встановлення тимчасової споруди, така ТС підлягає демонтажу відповідно до розділу 12 цього Положення. </w:t>
      </w:r>
    </w:p>
    <w:p w:rsidR="00CA3ED0" w:rsidRDefault="00CA3ED0" w:rsidP="001C22FA">
      <w:pPr>
        <w:pStyle w:val="ac"/>
        <w:rPr>
          <w:i/>
          <w:sz w:val="16"/>
          <w:lang w:val="uk-UA"/>
        </w:rPr>
      </w:pPr>
    </w:p>
    <w:p w:rsidR="00CB6797" w:rsidRDefault="00CB6797" w:rsidP="001C22FA">
      <w:pPr>
        <w:pStyle w:val="ac"/>
        <w:rPr>
          <w:i/>
          <w:sz w:val="16"/>
          <w:lang w:val="uk-UA"/>
        </w:rPr>
      </w:pPr>
    </w:p>
    <w:p w:rsidR="00CB6797" w:rsidRPr="00372325" w:rsidRDefault="00CB6797" w:rsidP="001C22FA">
      <w:pPr>
        <w:pStyle w:val="ac"/>
        <w:rPr>
          <w:i/>
          <w:sz w:val="16"/>
          <w:lang w:val="uk-UA"/>
        </w:rPr>
      </w:pPr>
    </w:p>
    <w:p w:rsidR="00CA3ED0" w:rsidRPr="00372325" w:rsidRDefault="00CA3ED0" w:rsidP="001C22FA">
      <w:pPr>
        <w:pStyle w:val="ac"/>
        <w:jc w:val="center"/>
        <w:rPr>
          <w:b/>
          <w:lang w:val="uk-UA"/>
        </w:rPr>
      </w:pPr>
      <w:r w:rsidRPr="00372325">
        <w:rPr>
          <w:b/>
          <w:lang w:val="uk-UA"/>
        </w:rPr>
        <w:lastRenderedPageBreak/>
        <w:t>12. Демонтаж</w:t>
      </w:r>
      <w:r w:rsidRPr="00372325">
        <w:rPr>
          <w:b/>
          <w:bCs/>
          <w:lang w:val="uk-UA"/>
        </w:rPr>
        <w:t xml:space="preserve"> ТС</w:t>
      </w:r>
      <w:r w:rsidRPr="00372325">
        <w:rPr>
          <w:b/>
          <w:lang w:val="uk-UA"/>
        </w:rPr>
        <w:t>.</w:t>
      </w:r>
    </w:p>
    <w:p w:rsidR="00CA3ED0" w:rsidRPr="00372325" w:rsidRDefault="00CA3ED0" w:rsidP="001C22FA">
      <w:pPr>
        <w:pStyle w:val="ac"/>
        <w:jc w:val="center"/>
        <w:rPr>
          <w:b/>
          <w:i/>
          <w:lang w:val="uk-UA"/>
        </w:rPr>
      </w:pPr>
    </w:p>
    <w:p w:rsidR="00CA3ED0" w:rsidRPr="00372325" w:rsidRDefault="00CA3ED0" w:rsidP="00010A94">
      <w:pPr>
        <w:pStyle w:val="western"/>
        <w:spacing w:before="0" w:beforeAutospacing="0" w:after="0" w:afterAutospacing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12.1. Тимчасові споруди підлягають знесенню за рішенням виконавчого комітету Лубенської міської ради з наступних підстав:</w:t>
      </w:r>
    </w:p>
    <w:p w:rsidR="00CA3ED0" w:rsidRPr="00372325" w:rsidRDefault="00CA3ED0" w:rsidP="00010A94">
      <w:pPr>
        <w:tabs>
          <w:tab w:val="left" w:pos="284"/>
        </w:tabs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•</w:t>
      </w:r>
      <w:r w:rsidRPr="00372325">
        <w:rPr>
          <w:sz w:val="28"/>
          <w:szCs w:val="28"/>
          <w:lang w:val="uk-UA"/>
        </w:rPr>
        <w:tab/>
        <w:t>відсутн</w:t>
      </w:r>
      <w:r w:rsidR="00CB6797">
        <w:rPr>
          <w:sz w:val="28"/>
          <w:szCs w:val="28"/>
          <w:lang w:val="uk-UA"/>
        </w:rPr>
        <w:t>ість</w:t>
      </w:r>
      <w:r w:rsidRPr="00372325">
        <w:rPr>
          <w:sz w:val="28"/>
          <w:szCs w:val="28"/>
          <w:lang w:val="uk-UA"/>
        </w:rPr>
        <w:t xml:space="preserve"> паспорта прив’язки ТС;</w:t>
      </w:r>
    </w:p>
    <w:p w:rsidR="00CA3ED0" w:rsidRPr="00372325" w:rsidRDefault="00CA3ED0" w:rsidP="00010A94">
      <w:pPr>
        <w:tabs>
          <w:tab w:val="left" w:pos="284"/>
        </w:tabs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•</w:t>
      </w:r>
      <w:r w:rsidRPr="00372325">
        <w:rPr>
          <w:sz w:val="28"/>
          <w:szCs w:val="28"/>
          <w:lang w:val="uk-UA"/>
        </w:rPr>
        <w:tab/>
        <w:t>анулювання паспорта прив’язки ТС</w:t>
      </w:r>
      <w:r w:rsidR="00CB6797">
        <w:rPr>
          <w:sz w:val="28"/>
          <w:szCs w:val="28"/>
          <w:lang w:val="uk-UA"/>
        </w:rPr>
        <w:t xml:space="preserve"> або </w:t>
      </w:r>
      <w:r w:rsidRPr="00372325">
        <w:rPr>
          <w:sz w:val="28"/>
          <w:szCs w:val="28"/>
          <w:lang w:val="uk-UA"/>
        </w:rPr>
        <w:t xml:space="preserve"> закінчення терміну його дії;</w:t>
      </w:r>
    </w:p>
    <w:p w:rsidR="00CA3ED0" w:rsidRPr="00372325" w:rsidRDefault="00CA3ED0" w:rsidP="00010A94">
      <w:pPr>
        <w:tabs>
          <w:tab w:val="left" w:pos="284"/>
        </w:tabs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•</w:t>
      </w:r>
      <w:r w:rsidRPr="00372325">
        <w:rPr>
          <w:sz w:val="28"/>
          <w:szCs w:val="28"/>
          <w:lang w:val="uk-UA"/>
        </w:rPr>
        <w:tab/>
        <w:t>самовільного розміщення ТС;</w:t>
      </w:r>
    </w:p>
    <w:p w:rsidR="00CA3ED0" w:rsidRPr="00372325" w:rsidRDefault="00CA3ED0" w:rsidP="00010A94">
      <w:pPr>
        <w:tabs>
          <w:tab w:val="left" w:pos="284"/>
        </w:tabs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•</w:t>
      </w:r>
      <w:r w:rsidRPr="00372325">
        <w:rPr>
          <w:sz w:val="28"/>
          <w:szCs w:val="28"/>
          <w:lang w:val="uk-UA"/>
        </w:rPr>
        <w:tab/>
        <w:t>невідповідності розташування ТС паспорту прив’язки ТС, будівельним нормам;</w:t>
      </w:r>
    </w:p>
    <w:p w:rsidR="00CA3ED0" w:rsidRPr="00372325" w:rsidRDefault="00CA3ED0" w:rsidP="00010A94">
      <w:pPr>
        <w:tabs>
          <w:tab w:val="left" w:pos="284"/>
        </w:tabs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•</w:t>
      </w:r>
      <w:r w:rsidRPr="00372325">
        <w:rPr>
          <w:sz w:val="28"/>
          <w:szCs w:val="28"/>
          <w:lang w:val="uk-UA"/>
        </w:rPr>
        <w:tab/>
        <w:t>відсутності документа, підтверджуючого право користування (власності) на земельну ділянку на якій розміщено ТС;</w:t>
      </w:r>
    </w:p>
    <w:p w:rsidR="00CA3ED0" w:rsidRPr="00372325" w:rsidRDefault="00CA3ED0" w:rsidP="00010A94">
      <w:pPr>
        <w:tabs>
          <w:tab w:val="left" w:pos="284"/>
        </w:tabs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•</w:t>
      </w:r>
      <w:r w:rsidRPr="00372325">
        <w:rPr>
          <w:sz w:val="28"/>
          <w:szCs w:val="28"/>
          <w:lang w:val="uk-UA"/>
        </w:rPr>
        <w:tab/>
        <w:t>в інших випадках, передбачених чинним законодавством України.</w:t>
      </w:r>
    </w:p>
    <w:p w:rsidR="00CA3ED0" w:rsidRPr="00372325" w:rsidRDefault="00CA3ED0" w:rsidP="00010A94">
      <w:pPr>
        <w:tabs>
          <w:tab w:val="left" w:pos="284"/>
        </w:tabs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12.2. При виявленні</w:t>
      </w:r>
      <w:r w:rsidR="00065B4B" w:rsidRPr="00372325">
        <w:rPr>
          <w:sz w:val="28"/>
          <w:szCs w:val="28"/>
          <w:lang w:val="uk-UA"/>
        </w:rPr>
        <w:t xml:space="preserve"> ТС</w:t>
      </w:r>
      <w:r w:rsidRPr="00372325">
        <w:rPr>
          <w:sz w:val="28"/>
          <w:szCs w:val="28"/>
          <w:lang w:val="uk-UA"/>
        </w:rPr>
        <w:t xml:space="preserve">, які встановлені з порушенням вимог чинного законодавства та цього Положення, або при надходженні такої інформації, факт порушення фіксується актом </w:t>
      </w:r>
      <w:r w:rsidRPr="00372325">
        <w:rPr>
          <w:bCs/>
          <w:sz w:val="28"/>
          <w:szCs w:val="28"/>
          <w:lang w:val="uk-UA"/>
        </w:rPr>
        <w:t>обстеження тимчасової споруди  торгівельного, побутового, соціально-культурного чи іншого призначення для здійснення підприємницької діяльності</w:t>
      </w:r>
      <w:r w:rsidRPr="00372325">
        <w:rPr>
          <w:sz w:val="28"/>
          <w:szCs w:val="28"/>
          <w:lang w:val="uk-UA"/>
        </w:rPr>
        <w:t xml:space="preserve"> (далі - Акт) (додаток 5), який має бути підписаний представниками Відділу, Управління, органом  уповноваженим виконавчим комітетом Лубенської міської ради на складання протоколів про адміністративне правопорушення в сфері благоустрою та </w:t>
      </w:r>
      <w:r w:rsidR="00CB6797">
        <w:rPr>
          <w:i/>
          <w:sz w:val="28"/>
          <w:szCs w:val="28"/>
          <w:lang w:val="uk-UA"/>
        </w:rPr>
        <w:t>з</w:t>
      </w:r>
      <w:r w:rsidR="00CB6797" w:rsidRPr="00372325">
        <w:rPr>
          <w:i/>
          <w:sz w:val="28"/>
          <w:szCs w:val="28"/>
          <w:lang w:val="uk-UA"/>
        </w:rPr>
        <w:t>амовник</w:t>
      </w:r>
      <w:r w:rsidR="00CB6797">
        <w:rPr>
          <w:i/>
          <w:sz w:val="28"/>
          <w:szCs w:val="28"/>
          <w:lang w:val="uk-UA"/>
        </w:rPr>
        <w:t>ом</w:t>
      </w:r>
      <w:r w:rsidR="00CB6797" w:rsidRPr="00372325">
        <w:rPr>
          <w:i/>
          <w:sz w:val="28"/>
          <w:szCs w:val="28"/>
          <w:lang w:val="uk-UA"/>
        </w:rPr>
        <w:t xml:space="preserve"> (власник</w:t>
      </w:r>
      <w:r w:rsidR="00CB6797">
        <w:rPr>
          <w:i/>
          <w:sz w:val="28"/>
          <w:szCs w:val="28"/>
          <w:lang w:val="uk-UA"/>
        </w:rPr>
        <w:t>ом</w:t>
      </w:r>
      <w:r w:rsidR="00CB6797" w:rsidRPr="00372325">
        <w:rPr>
          <w:i/>
          <w:sz w:val="28"/>
          <w:szCs w:val="28"/>
          <w:lang w:val="uk-UA"/>
        </w:rPr>
        <w:t>)</w:t>
      </w:r>
      <w:r w:rsidR="00CB6797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>тимчасової споруди. У разі відмови у підписанні акту</w:t>
      </w:r>
      <w:r w:rsidR="00CB6797" w:rsidRPr="00CB6797">
        <w:rPr>
          <w:i/>
          <w:sz w:val="28"/>
          <w:szCs w:val="28"/>
          <w:lang w:val="uk-UA"/>
        </w:rPr>
        <w:t xml:space="preserve"> </w:t>
      </w:r>
      <w:r w:rsidR="00CB6797">
        <w:rPr>
          <w:i/>
          <w:sz w:val="28"/>
          <w:szCs w:val="28"/>
          <w:lang w:val="uk-UA"/>
        </w:rPr>
        <w:t>з</w:t>
      </w:r>
      <w:r w:rsidR="00CB6797" w:rsidRPr="00372325">
        <w:rPr>
          <w:i/>
          <w:sz w:val="28"/>
          <w:szCs w:val="28"/>
          <w:lang w:val="uk-UA"/>
        </w:rPr>
        <w:t>амовник</w:t>
      </w:r>
      <w:r w:rsidR="00CB6797">
        <w:rPr>
          <w:i/>
          <w:sz w:val="28"/>
          <w:szCs w:val="28"/>
          <w:lang w:val="uk-UA"/>
        </w:rPr>
        <w:t>ом</w:t>
      </w:r>
      <w:r w:rsidR="00CB6797" w:rsidRPr="00372325">
        <w:rPr>
          <w:i/>
          <w:sz w:val="28"/>
          <w:szCs w:val="28"/>
          <w:lang w:val="uk-UA"/>
        </w:rPr>
        <w:t xml:space="preserve"> (власник</w:t>
      </w:r>
      <w:r w:rsidR="00CB6797">
        <w:rPr>
          <w:i/>
          <w:sz w:val="28"/>
          <w:szCs w:val="28"/>
          <w:lang w:val="uk-UA"/>
        </w:rPr>
        <w:t>ом</w:t>
      </w:r>
      <w:r w:rsidR="00CB6797" w:rsidRPr="00372325">
        <w:rPr>
          <w:i/>
          <w:sz w:val="28"/>
          <w:szCs w:val="28"/>
          <w:lang w:val="uk-UA"/>
        </w:rPr>
        <w:t>)</w:t>
      </w:r>
      <w:r w:rsidR="00CB6797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>ТС в акті робиться відповідна відмітка.</w:t>
      </w:r>
    </w:p>
    <w:p w:rsidR="00CA3ED0" w:rsidRPr="00372325" w:rsidRDefault="00CA3ED0" w:rsidP="001117F4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12.3  Після складання Акту Відділом готується Припис про усунення порушень при розміщенні тимчасових споруд для здійснення підприємницької діяльності на території м. Лубни (додаток 4) </w:t>
      </w:r>
      <w:r w:rsidRPr="00372325">
        <w:rPr>
          <w:color w:val="252525"/>
          <w:sz w:val="28"/>
          <w:szCs w:val="28"/>
          <w:lang w:val="uk-UA"/>
        </w:rPr>
        <w:t xml:space="preserve">з визначенням строку для добровільного виконання припису. </w:t>
      </w:r>
      <w:r w:rsidRPr="00372325">
        <w:rPr>
          <w:sz w:val="28"/>
          <w:szCs w:val="28"/>
          <w:lang w:val="uk-UA"/>
        </w:rPr>
        <w:t xml:space="preserve">Припис надається особисто під розписку або надсилається </w:t>
      </w:r>
      <w:r w:rsidR="00326FB8">
        <w:rPr>
          <w:i/>
          <w:sz w:val="28"/>
          <w:szCs w:val="28"/>
          <w:lang w:val="uk-UA"/>
        </w:rPr>
        <w:t>з</w:t>
      </w:r>
      <w:r w:rsidR="00326FB8" w:rsidRPr="00372325">
        <w:rPr>
          <w:i/>
          <w:sz w:val="28"/>
          <w:szCs w:val="28"/>
          <w:lang w:val="uk-UA"/>
        </w:rPr>
        <w:t>амовник</w:t>
      </w:r>
      <w:r w:rsidR="00326FB8">
        <w:rPr>
          <w:i/>
          <w:sz w:val="28"/>
          <w:szCs w:val="28"/>
          <w:lang w:val="uk-UA"/>
        </w:rPr>
        <w:t>у</w:t>
      </w:r>
      <w:r w:rsidR="00326FB8" w:rsidRPr="00372325">
        <w:rPr>
          <w:i/>
          <w:sz w:val="28"/>
          <w:szCs w:val="28"/>
          <w:lang w:val="uk-UA"/>
        </w:rPr>
        <w:t xml:space="preserve"> (власник</w:t>
      </w:r>
      <w:r w:rsidR="00326FB8">
        <w:rPr>
          <w:i/>
          <w:sz w:val="28"/>
          <w:szCs w:val="28"/>
          <w:lang w:val="uk-UA"/>
        </w:rPr>
        <w:t>у</w:t>
      </w:r>
      <w:r w:rsidR="00326FB8" w:rsidRPr="00372325">
        <w:rPr>
          <w:i/>
          <w:sz w:val="28"/>
          <w:szCs w:val="28"/>
          <w:lang w:val="uk-UA"/>
        </w:rPr>
        <w:t>)</w:t>
      </w:r>
      <w:r w:rsidR="00326FB8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>рекомендованим листом з повідомленням про вручення з вимогою демонтувати встановлену ТС в 15-ти денний термін.</w:t>
      </w:r>
    </w:p>
    <w:p w:rsidR="00CA3ED0" w:rsidRPr="00372325" w:rsidRDefault="00326FB8" w:rsidP="001117F4">
      <w:pPr>
        <w:pStyle w:val="ae"/>
        <w:tabs>
          <w:tab w:val="left" w:pos="622"/>
          <w:tab w:val="left" w:pos="10060"/>
        </w:tabs>
        <w:spacing w:line="256" w:lineRule="auto"/>
        <w:ind w:left="0" w:right="-5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</w:t>
      </w:r>
      <w:r w:rsidRPr="00326FB8">
        <w:rPr>
          <w:sz w:val="28"/>
          <w:szCs w:val="28"/>
          <w:lang w:val="uk-UA"/>
        </w:rPr>
        <w:t>Додатково</w:t>
      </w:r>
      <w:r>
        <w:rPr>
          <w:i/>
          <w:sz w:val="28"/>
          <w:szCs w:val="28"/>
          <w:lang w:val="uk-UA"/>
        </w:rPr>
        <w:t xml:space="preserve"> з</w:t>
      </w:r>
      <w:r w:rsidRPr="00372325">
        <w:rPr>
          <w:i/>
          <w:sz w:val="28"/>
          <w:szCs w:val="28"/>
          <w:lang w:val="uk-UA"/>
        </w:rPr>
        <w:t>амовник</w:t>
      </w:r>
      <w:r>
        <w:rPr>
          <w:i/>
          <w:sz w:val="28"/>
          <w:szCs w:val="28"/>
          <w:lang w:val="uk-UA"/>
        </w:rPr>
        <w:t>а</w:t>
      </w:r>
      <w:r w:rsidRPr="00372325">
        <w:rPr>
          <w:i/>
          <w:sz w:val="28"/>
          <w:szCs w:val="28"/>
          <w:lang w:val="uk-UA"/>
        </w:rPr>
        <w:t xml:space="preserve"> (власник</w:t>
      </w:r>
      <w:r>
        <w:rPr>
          <w:i/>
          <w:sz w:val="28"/>
          <w:szCs w:val="28"/>
          <w:lang w:val="uk-UA"/>
        </w:rPr>
        <w:t>а</w:t>
      </w:r>
      <w:r w:rsidRPr="00372325">
        <w:rPr>
          <w:i/>
          <w:sz w:val="28"/>
          <w:szCs w:val="28"/>
          <w:lang w:val="uk-UA"/>
        </w:rPr>
        <w:t>)</w:t>
      </w:r>
      <w:r w:rsidRPr="003723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 інформує про </w:t>
      </w:r>
      <w:r>
        <w:rPr>
          <w:i/>
          <w:sz w:val="28"/>
          <w:szCs w:val="28"/>
          <w:lang w:val="uk-UA"/>
        </w:rPr>
        <w:t xml:space="preserve"> </w:t>
      </w:r>
      <w:r w:rsidR="00CA3ED0" w:rsidRPr="00372325">
        <w:rPr>
          <w:sz w:val="28"/>
          <w:szCs w:val="28"/>
          <w:lang w:val="uk-UA"/>
        </w:rPr>
        <w:t xml:space="preserve">Припис </w:t>
      </w:r>
      <w:r>
        <w:rPr>
          <w:sz w:val="28"/>
          <w:szCs w:val="28"/>
          <w:lang w:val="uk-UA"/>
        </w:rPr>
        <w:t xml:space="preserve"> </w:t>
      </w:r>
      <w:r w:rsidR="00CA3ED0" w:rsidRPr="00372325">
        <w:rPr>
          <w:sz w:val="28"/>
          <w:szCs w:val="28"/>
          <w:lang w:val="uk-UA"/>
        </w:rPr>
        <w:t>шляхом наклеювання його примірника на фронтальній частині ТС</w:t>
      </w:r>
      <w:r>
        <w:rPr>
          <w:sz w:val="28"/>
          <w:szCs w:val="28"/>
          <w:lang w:val="uk-UA"/>
        </w:rPr>
        <w:t xml:space="preserve"> та розміщенням відповідної інформації на</w:t>
      </w:r>
      <w:r w:rsidR="00BB0E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офіційному сайті Лубенської міської ради</w:t>
      </w:r>
      <w:r w:rsidR="00CA3ED0" w:rsidRPr="00372325">
        <w:rPr>
          <w:sz w:val="28"/>
          <w:szCs w:val="28"/>
          <w:lang w:val="uk-UA"/>
        </w:rPr>
        <w:t xml:space="preserve">. Обов’язково здійснюється фотофіксація наклеєного припису на ТС. При цьому, щонайменше на одній фотографії має бути чітко і розбірливо видно інформацію про номер і дату складання припису. Матеріали фотофіксації долучаються до копії припису, про що в приписі робиться відповідний запис, а власник ТС  вважається належним чином повідомленим про винесення припису. </w:t>
      </w:r>
      <w:r w:rsidR="003417A6" w:rsidRPr="003417A6">
        <w:rPr>
          <w:i/>
          <w:sz w:val="28"/>
          <w:szCs w:val="28"/>
          <w:lang w:val="uk-UA"/>
        </w:rPr>
        <w:t>З</w:t>
      </w:r>
      <w:r w:rsidR="003417A6" w:rsidRPr="00372325">
        <w:rPr>
          <w:i/>
          <w:sz w:val="28"/>
          <w:szCs w:val="28"/>
          <w:lang w:val="uk-UA"/>
        </w:rPr>
        <w:t>амовник</w:t>
      </w:r>
      <w:r w:rsidR="003417A6">
        <w:rPr>
          <w:i/>
          <w:sz w:val="28"/>
          <w:szCs w:val="28"/>
          <w:lang w:val="uk-UA"/>
        </w:rPr>
        <w:t xml:space="preserve"> </w:t>
      </w:r>
      <w:r w:rsidR="003417A6" w:rsidRPr="00372325">
        <w:rPr>
          <w:i/>
          <w:sz w:val="28"/>
          <w:szCs w:val="28"/>
          <w:lang w:val="uk-UA"/>
        </w:rPr>
        <w:t xml:space="preserve"> (власник</w:t>
      </w:r>
      <w:r w:rsidR="003417A6">
        <w:rPr>
          <w:i/>
          <w:sz w:val="28"/>
          <w:szCs w:val="28"/>
          <w:lang w:val="uk-UA"/>
        </w:rPr>
        <w:t xml:space="preserve"> </w:t>
      </w:r>
      <w:r w:rsidR="003417A6" w:rsidRPr="00372325">
        <w:rPr>
          <w:i/>
          <w:sz w:val="28"/>
          <w:szCs w:val="28"/>
          <w:lang w:val="uk-UA"/>
        </w:rPr>
        <w:t>)</w:t>
      </w:r>
      <w:r w:rsidR="003417A6" w:rsidRPr="00372325">
        <w:rPr>
          <w:sz w:val="28"/>
          <w:szCs w:val="28"/>
          <w:lang w:val="uk-UA"/>
        </w:rPr>
        <w:t xml:space="preserve"> </w:t>
      </w:r>
      <w:r w:rsidR="008F10B7" w:rsidRPr="00372325">
        <w:rPr>
          <w:sz w:val="28"/>
          <w:szCs w:val="28"/>
          <w:lang w:val="uk-UA"/>
        </w:rPr>
        <w:t xml:space="preserve"> </w:t>
      </w:r>
      <w:r w:rsidR="00CA3ED0" w:rsidRPr="00372325">
        <w:rPr>
          <w:sz w:val="28"/>
          <w:szCs w:val="28"/>
          <w:lang w:val="uk-UA"/>
        </w:rPr>
        <w:t>ТС зобов’язаний протягом строку, зазначеного у приписі, здійснити демонтаж тимчасової споруди за власний рахунок. Відмовою добровільно демонтувати тимчасову споруду вважаються не тільки дії, які свідчать про відмову добровільно виконати вимоги припису, а і бездіяльність власника (користувача) по виконанню вимог припису.</w:t>
      </w:r>
    </w:p>
    <w:p w:rsidR="00CA3ED0" w:rsidRPr="00372325" w:rsidRDefault="00CA3ED0" w:rsidP="006D0C5B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12.4. У разі відмови </w:t>
      </w:r>
      <w:r w:rsidR="00BB0E11">
        <w:rPr>
          <w:i/>
          <w:sz w:val="28"/>
          <w:szCs w:val="28"/>
          <w:lang w:val="uk-UA"/>
        </w:rPr>
        <w:t>з</w:t>
      </w:r>
      <w:r w:rsidR="00BB0E11" w:rsidRPr="00372325">
        <w:rPr>
          <w:i/>
          <w:sz w:val="28"/>
          <w:szCs w:val="28"/>
          <w:lang w:val="uk-UA"/>
        </w:rPr>
        <w:t>амовник</w:t>
      </w:r>
      <w:r w:rsidR="00BB0E11">
        <w:rPr>
          <w:i/>
          <w:sz w:val="28"/>
          <w:szCs w:val="28"/>
          <w:lang w:val="uk-UA"/>
        </w:rPr>
        <w:t xml:space="preserve">а </w:t>
      </w:r>
      <w:r w:rsidR="00BB0E11" w:rsidRPr="00372325">
        <w:rPr>
          <w:i/>
          <w:sz w:val="28"/>
          <w:szCs w:val="28"/>
          <w:lang w:val="uk-UA"/>
        </w:rPr>
        <w:t xml:space="preserve"> (власник</w:t>
      </w:r>
      <w:r w:rsidR="00BB0E11">
        <w:rPr>
          <w:i/>
          <w:sz w:val="28"/>
          <w:szCs w:val="28"/>
          <w:lang w:val="uk-UA"/>
        </w:rPr>
        <w:t>а</w:t>
      </w:r>
      <w:r w:rsidR="00BB0E11" w:rsidRPr="00372325">
        <w:rPr>
          <w:i/>
          <w:sz w:val="28"/>
          <w:szCs w:val="28"/>
          <w:lang w:val="uk-UA"/>
        </w:rPr>
        <w:t>)</w:t>
      </w:r>
      <w:r w:rsidR="00BB0E11" w:rsidRPr="00372325">
        <w:rPr>
          <w:sz w:val="28"/>
          <w:szCs w:val="28"/>
          <w:lang w:val="uk-UA"/>
        </w:rPr>
        <w:t xml:space="preserve"> </w:t>
      </w:r>
      <w:r w:rsidRPr="00372325">
        <w:rPr>
          <w:sz w:val="28"/>
          <w:szCs w:val="28"/>
          <w:lang w:val="uk-UA"/>
        </w:rPr>
        <w:t xml:space="preserve">добровільно, у визначений в приписі </w:t>
      </w:r>
      <w:r w:rsidR="00065B4B" w:rsidRPr="00372325">
        <w:rPr>
          <w:sz w:val="28"/>
          <w:szCs w:val="28"/>
          <w:lang w:val="uk-UA"/>
        </w:rPr>
        <w:t>термін</w:t>
      </w:r>
      <w:r w:rsidRPr="00372325">
        <w:rPr>
          <w:sz w:val="28"/>
          <w:szCs w:val="28"/>
          <w:lang w:val="uk-UA"/>
        </w:rPr>
        <w:t xml:space="preserve">, демонтувати тимчасову споруду Відділ готує проект рішення виконавчого комітету Лубенської міської ради про знесення ТС. </w:t>
      </w:r>
    </w:p>
    <w:p w:rsidR="00C636CA" w:rsidRDefault="00CA3ED0" w:rsidP="00C636CA">
      <w:pPr>
        <w:pStyle w:val="ac"/>
        <w:tabs>
          <w:tab w:val="left" w:pos="10060"/>
        </w:tabs>
        <w:spacing w:line="320" w:lineRule="exact"/>
        <w:ind w:right="-5"/>
        <w:jc w:val="both"/>
        <w:rPr>
          <w:lang w:val="uk-UA"/>
        </w:rPr>
      </w:pPr>
      <w:r w:rsidRPr="00A07001">
        <w:rPr>
          <w:lang w:val="uk-UA"/>
        </w:rPr>
        <w:t xml:space="preserve">12.5. Копія рішення виконавчого комітету міської ради протягом п’яти робочих </w:t>
      </w:r>
      <w:r w:rsidRPr="00A07001">
        <w:rPr>
          <w:lang w:val="uk-UA"/>
        </w:rPr>
        <w:lastRenderedPageBreak/>
        <w:t>днів з моменту його п</w:t>
      </w:r>
      <w:r w:rsidR="00BB0E11" w:rsidRPr="00A07001">
        <w:rPr>
          <w:lang w:val="uk-UA"/>
        </w:rPr>
        <w:t xml:space="preserve">рийняття надсилається </w:t>
      </w:r>
      <w:r w:rsidR="00BB0E11" w:rsidRPr="00A07001">
        <w:rPr>
          <w:i/>
          <w:lang w:val="uk-UA"/>
        </w:rPr>
        <w:t>замовнику (власнику)</w:t>
      </w:r>
      <w:r w:rsidR="00BB0E11" w:rsidRPr="00A07001">
        <w:rPr>
          <w:lang w:val="uk-UA"/>
        </w:rPr>
        <w:t xml:space="preserve">  </w:t>
      </w:r>
      <w:r w:rsidRPr="00A07001">
        <w:rPr>
          <w:lang w:val="uk-UA"/>
        </w:rPr>
        <w:t>ТС листом з повідомленням про вручення, або надається під розписку (якщо він відомий)</w:t>
      </w:r>
      <w:r w:rsidR="00BB0E11" w:rsidRPr="00A07001">
        <w:rPr>
          <w:lang w:val="uk-UA"/>
        </w:rPr>
        <w:t xml:space="preserve"> та розміщується копія даного рішення  на офіційному сайті Лубенської міської ради</w:t>
      </w:r>
      <w:r w:rsidRPr="00BB0E11">
        <w:rPr>
          <w:color w:val="F79646" w:themeColor="accent6"/>
          <w:lang w:val="uk-UA"/>
        </w:rPr>
        <w:t xml:space="preserve">. </w:t>
      </w:r>
      <w:r w:rsidR="00BB0E11" w:rsidRPr="00BB0E11">
        <w:rPr>
          <w:lang w:val="uk-UA"/>
        </w:rPr>
        <w:t>Додатково</w:t>
      </w:r>
      <w:r w:rsidR="00BB0E11">
        <w:rPr>
          <w:lang w:val="uk-UA"/>
        </w:rPr>
        <w:t xml:space="preserve"> </w:t>
      </w:r>
      <w:r w:rsidR="00BB0E11" w:rsidRPr="00BB0E11">
        <w:rPr>
          <w:i/>
          <w:lang w:val="uk-UA"/>
        </w:rPr>
        <w:t xml:space="preserve">Замовника </w:t>
      </w:r>
      <w:r w:rsidR="00BB0E11">
        <w:rPr>
          <w:lang w:val="uk-UA"/>
        </w:rPr>
        <w:t>(</w:t>
      </w:r>
      <w:r w:rsidR="00BB0E11" w:rsidRPr="00BB0E11">
        <w:rPr>
          <w:i/>
          <w:lang w:val="uk-UA"/>
        </w:rPr>
        <w:t>власника</w:t>
      </w:r>
      <w:r w:rsidR="00BB0E11">
        <w:rPr>
          <w:lang w:val="uk-UA"/>
        </w:rPr>
        <w:t xml:space="preserve">) </w:t>
      </w:r>
      <w:r w:rsidRPr="00372325">
        <w:rPr>
          <w:lang w:val="uk-UA"/>
        </w:rPr>
        <w:t>повідом</w:t>
      </w:r>
      <w:r w:rsidR="00BB0E11">
        <w:rPr>
          <w:lang w:val="uk-UA"/>
        </w:rPr>
        <w:t xml:space="preserve">ляється про прийняте рішення </w:t>
      </w:r>
      <w:r w:rsidRPr="00372325">
        <w:rPr>
          <w:lang w:val="uk-UA"/>
        </w:rPr>
        <w:t xml:space="preserve"> </w:t>
      </w:r>
      <w:r w:rsidR="00BB0E11" w:rsidRPr="00372325">
        <w:rPr>
          <w:lang w:val="uk-UA"/>
        </w:rPr>
        <w:t xml:space="preserve">виконавчого комітету міської ради </w:t>
      </w:r>
      <w:r w:rsidRPr="00372325">
        <w:rPr>
          <w:lang w:val="uk-UA"/>
        </w:rPr>
        <w:t>шляхом  наклею</w:t>
      </w:r>
      <w:r w:rsidR="00BB0E11">
        <w:rPr>
          <w:lang w:val="uk-UA"/>
        </w:rPr>
        <w:t>вання його копії</w:t>
      </w:r>
      <w:r w:rsidRPr="00372325">
        <w:rPr>
          <w:lang w:val="uk-UA"/>
        </w:rPr>
        <w:t xml:space="preserve"> на </w:t>
      </w:r>
      <w:r w:rsidR="00065B4B" w:rsidRPr="00372325">
        <w:rPr>
          <w:lang w:val="uk-UA"/>
        </w:rPr>
        <w:t>ТС</w:t>
      </w:r>
      <w:r w:rsidRPr="00372325">
        <w:rPr>
          <w:lang w:val="uk-UA"/>
        </w:rPr>
        <w:t xml:space="preserve"> з проведенням фотофіксації.</w:t>
      </w:r>
    </w:p>
    <w:p w:rsidR="00CA3ED0" w:rsidRPr="00372325" w:rsidRDefault="00CA3ED0" w:rsidP="00C636CA">
      <w:pPr>
        <w:pStyle w:val="ac"/>
        <w:tabs>
          <w:tab w:val="left" w:pos="10060"/>
        </w:tabs>
        <w:spacing w:line="320" w:lineRule="exact"/>
        <w:ind w:right="-5"/>
        <w:jc w:val="both"/>
        <w:rPr>
          <w:lang w:val="uk-UA"/>
        </w:rPr>
      </w:pPr>
      <w:r w:rsidRPr="00372325">
        <w:rPr>
          <w:i/>
          <w:lang w:val="uk-UA"/>
        </w:rPr>
        <w:t xml:space="preserve"> </w:t>
      </w:r>
      <w:r w:rsidRPr="00372325">
        <w:rPr>
          <w:lang w:val="uk-UA"/>
        </w:rPr>
        <w:t xml:space="preserve">12.6. </w:t>
      </w:r>
      <w:r w:rsidR="00C636CA">
        <w:rPr>
          <w:lang w:val="uk-UA"/>
        </w:rPr>
        <w:t xml:space="preserve">  З</w:t>
      </w:r>
      <w:r w:rsidRPr="00372325">
        <w:rPr>
          <w:lang w:val="uk-UA"/>
        </w:rPr>
        <w:t>несення такої ТС здійснює організація визначена виконавчим комітетом Лубенської міської ради (далі - Організація) у присутності представників Відділу, Управління та органом уповноваженим виконавчим комітетом Лубенської міської ради на складання протоколів про адміністративне правопорушення в сфері благоустрою та складається Акт про демонтаж (знесення) тимчасової споруди (додаток 7).</w:t>
      </w:r>
    </w:p>
    <w:p w:rsidR="00CA3ED0" w:rsidRPr="00372325" w:rsidRDefault="00CA3ED0" w:rsidP="006D0C5B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12.7. Відключення ТС від інженерних мереж проводиться Організацією протягом 5 робочих днів з моменту отримання   рішення  виконавчого комітету Лубенської міської ради  про знесення.</w:t>
      </w:r>
    </w:p>
    <w:p w:rsidR="00CA3ED0" w:rsidRPr="00372325" w:rsidRDefault="00CA3ED0" w:rsidP="006D0C5B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12.8. Після знесення тимчасова споруда/конструкції ТС приймається на зберігання Організацією.</w:t>
      </w:r>
    </w:p>
    <w:p w:rsidR="00CA3ED0" w:rsidRPr="00372325" w:rsidRDefault="00CA3ED0" w:rsidP="006D0C5B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12.9.  У разі якщо розміри або конструкція ТС не дозволяє провести цілісний демонтаж Організація проводить розбирання.</w:t>
      </w:r>
    </w:p>
    <w:p w:rsidR="00CA3ED0" w:rsidRPr="00372325" w:rsidRDefault="00CA3ED0" w:rsidP="006D0C5B">
      <w:pPr>
        <w:rPr>
          <w:sz w:val="28"/>
          <w:szCs w:val="28"/>
          <w:shd w:val="clear" w:color="auto" w:fill="FFFF00"/>
          <w:lang w:val="uk-UA"/>
        </w:rPr>
      </w:pPr>
      <w:r w:rsidRPr="00372325">
        <w:rPr>
          <w:sz w:val="28"/>
          <w:szCs w:val="28"/>
          <w:lang w:val="uk-UA"/>
        </w:rPr>
        <w:t>12.10.  За наявності інвентарю та /або товару, який буде виявлений під час розбирання ТС, його наявність  фіксується актом складеним Організацією та передається власнику ТС.</w:t>
      </w:r>
    </w:p>
    <w:p w:rsidR="00CA3ED0" w:rsidRPr="00F63749" w:rsidRDefault="00CA3ED0" w:rsidP="006D0C5B">
      <w:pPr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 xml:space="preserve">12.11.  У випадку відмови власника в отриманні інвентарю/товару,  який був виявлений під час розбирання ТС, Організацією складається відповідний акт за участю представників зазначених у в п.10.2  та приймається рішення  про його </w:t>
      </w:r>
      <w:r w:rsidRPr="00F63749">
        <w:rPr>
          <w:sz w:val="28"/>
          <w:szCs w:val="28"/>
          <w:lang w:val="uk-UA"/>
        </w:rPr>
        <w:t>зберігання/утилізацію.</w:t>
      </w:r>
    </w:p>
    <w:p w:rsidR="00CA3ED0" w:rsidRPr="00F63749" w:rsidRDefault="00CA3ED0" w:rsidP="006D0C5B">
      <w:pPr>
        <w:rPr>
          <w:sz w:val="28"/>
          <w:szCs w:val="28"/>
          <w:lang w:val="uk-UA"/>
        </w:rPr>
      </w:pPr>
      <w:r w:rsidRPr="00F63749">
        <w:rPr>
          <w:sz w:val="28"/>
          <w:szCs w:val="28"/>
          <w:lang w:val="uk-UA"/>
        </w:rPr>
        <w:t xml:space="preserve">12.12.  </w:t>
      </w:r>
      <w:r w:rsidR="00B24017" w:rsidRPr="00F63749">
        <w:rPr>
          <w:sz w:val="28"/>
          <w:szCs w:val="28"/>
          <w:lang w:val="uk-UA"/>
        </w:rPr>
        <w:t>З метою д</w:t>
      </w:r>
      <w:r w:rsidRPr="00F63749">
        <w:rPr>
          <w:sz w:val="28"/>
          <w:szCs w:val="28"/>
          <w:lang w:val="uk-UA"/>
        </w:rPr>
        <w:t>отримання громадського порядку під час знесення тимчасової споруди</w:t>
      </w:r>
      <w:r w:rsidR="00B24017" w:rsidRPr="00F63749">
        <w:rPr>
          <w:sz w:val="28"/>
          <w:szCs w:val="28"/>
          <w:lang w:val="uk-UA"/>
        </w:rPr>
        <w:t xml:space="preserve"> </w:t>
      </w:r>
      <w:r w:rsidRPr="00F63749">
        <w:rPr>
          <w:sz w:val="28"/>
          <w:szCs w:val="28"/>
          <w:lang w:val="uk-UA"/>
        </w:rPr>
        <w:t xml:space="preserve"> </w:t>
      </w:r>
      <w:r w:rsidR="00B24017" w:rsidRPr="00F63749">
        <w:rPr>
          <w:sz w:val="28"/>
          <w:szCs w:val="28"/>
          <w:lang w:val="uk-UA"/>
        </w:rPr>
        <w:t xml:space="preserve">Організація  запрошує  </w:t>
      </w:r>
      <w:r w:rsidRPr="00F63749">
        <w:rPr>
          <w:sz w:val="28"/>
          <w:szCs w:val="28"/>
          <w:lang w:val="uk-UA"/>
        </w:rPr>
        <w:t>Лубенський відділ поліції Г</w:t>
      </w:r>
      <w:r w:rsidR="00833C13" w:rsidRPr="00F63749">
        <w:rPr>
          <w:sz w:val="28"/>
          <w:szCs w:val="28"/>
          <w:lang w:val="uk-UA"/>
        </w:rPr>
        <w:t xml:space="preserve">оловного управління </w:t>
      </w:r>
      <w:r w:rsidRPr="00F63749">
        <w:rPr>
          <w:sz w:val="28"/>
          <w:szCs w:val="28"/>
          <w:lang w:val="uk-UA"/>
        </w:rPr>
        <w:t>Н</w:t>
      </w:r>
      <w:r w:rsidR="00833C13" w:rsidRPr="00F63749">
        <w:rPr>
          <w:sz w:val="28"/>
          <w:szCs w:val="28"/>
          <w:lang w:val="uk-UA"/>
        </w:rPr>
        <w:t xml:space="preserve">аціональної поліції </w:t>
      </w:r>
      <w:r w:rsidR="00B24017" w:rsidRPr="00F63749">
        <w:rPr>
          <w:sz w:val="28"/>
          <w:szCs w:val="28"/>
          <w:lang w:val="uk-UA"/>
        </w:rPr>
        <w:t xml:space="preserve"> в Полтавській області</w:t>
      </w:r>
      <w:r w:rsidRPr="00F63749">
        <w:rPr>
          <w:sz w:val="28"/>
          <w:szCs w:val="28"/>
          <w:lang w:val="uk-UA"/>
        </w:rPr>
        <w:t>.</w:t>
      </w:r>
    </w:p>
    <w:p w:rsidR="00CA3ED0" w:rsidRPr="001528B5" w:rsidRDefault="00CA3ED0" w:rsidP="006D0C5B">
      <w:pPr>
        <w:rPr>
          <w:sz w:val="28"/>
          <w:szCs w:val="28"/>
          <w:lang w:val="uk-UA"/>
        </w:rPr>
      </w:pPr>
      <w:r w:rsidRPr="001528B5">
        <w:rPr>
          <w:sz w:val="28"/>
          <w:szCs w:val="28"/>
          <w:lang w:val="uk-UA"/>
        </w:rPr>
        <w:t xml:space="preserve">12.13.  Знесені тимчасові споруди, якщо їх власники </w:t>
      </w:r>
      <w:r w:rsidR="00B24017" w:rsidRPr="001528B5">
        <w:rPr>
          <w:sz w:val="28"/>
          <w:szCs w:val="28"/>
          <w:lang w:val="uk-UA"/>
        </w:rPr>
        <w:t xml:space="preserve"> </w:t>
      </w:r>
      <w:r w:rsidRPr="001528B5">
        <w:rPr>
          <w:sz w:val="28"/>
          <w:szCs w:val="28"/>
          <w:lang w:val="uk-UA"/>
        </w:rPr>
        <w:t xml:space="preserve"> протягом тридцяти днів з часу знесення</w:t>
      </w:r>
      <w:r w:rsidR="00B24017" w:rsidRPr="001528B5">
        <w:rPr>
          <w:sz w:val="28"/>
          <w:szCs w:val="28"/>
          <w:lang w:val="uk-UA"/>
        </w:rPr>
        <w:t xml:space="preserve"> не отримали ТС відповідно до п. 12.14</w:t>
      </w:r>
      <w:r w:rsidRPr="001528B5">
        <w:rPr>
          <w:sz w:val="28"/>
          <w:szCs w:val="28"/>
          <w:lang w:val="uk-UA"/>
        </w:rPr>
        <w:t xml:space="preserve">, </w:t>
      </w:r>
      <w:r w:rsidR="00B24017" w:rsidRPr="001528B5">
        <w:rPr>
          <w:sz w:val="28"/>
          <w:szCs w:val="28"/>
          <w:lang w:val="uk-UA"/>
        </w:rPr>
        <w:t xml:space="preserve"> </w:t>
      </w:r>
      <w:r w:rsidRPr="001528B5">
        <w:rPr>
          <w:sz w:val="28"/>
          <w:szCs w:val="28"/>
          <w:lang w:val="uk-UA"/>
        </w:rPr>
        <w:t xml:space="preserve"> Управлінням з питань комунального майна та земельних відносин виконавчого комітету Лубенської міської ради</w:t>
      </w:r>
      <w:r w:rsidR="00B24017" w:rsidRPr="001528B5">
        <w:rPr>
          <w:sz w:val="28"/>
          <w:szCs w:val="28"/>
          <w:lang w:val="uk-UA"/>
        </w:rPr>
        <w:t xml:space="preserve"> </w:t>
      </w:r>
      <w:r w:rsidR="001528B5" w:rsidRPr="001528B5">
        <w:rPr>
          <w:sz w:val="28"/>
          <w:szCs w:val="28"/>
          <w:lang w:val="uk-UA"/>
        </w:rPr>
        <w:t>проводиться робота  щодо визнання ТС безхазяйними  відповідно до Порядку виявлення , обліку, зберігання безхазяйного майна , визнання спадщини відумерлою та прийняття такого майна у комунальну власність територіальної громади м.Лубни , затвердженого рішенням Лубенської міської ради від 10.04.2015 року.</w:t>
      </w:r>
      <w:r w:rsidRPr="001528B5">
        <w:rPr>
          <w:sz w:val="28"/>
          <w:szCs w:val="28"/>
          <w:lang w:val="uk-UA"/>
        </w:rPr>
        <w:t xml:space="preserve"> </w:t>
      </w:r>
    </w:p>
    <w:p w:rsidR="00EC406D" w:rsidRDefault="00CA3ED0" w:rsidP="00EC406D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372325">
        <w:rPr>
          <w:sz w:val="28"/>
          <w:szCs w:val="28"/>
          <w:lang w:val="uk-UA"/>
        </w:rPr>
        <w:t>12.14.  Демонтована ТС передається по акту-передачі  власнику або його представнику після оплати ним робіт з відключення, демонтажу, перевезення, розвантаження та зберігання ТС, відновлення благоустрою на місці розміщення ТС.</w:t>
      </w:r>
    </w:p>
    <w:p w:rsidR="00895432" w:rsidRDefault="00895432" w:rsidP="00EC406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895432" w:rsidRDefault="00895432" w:rsidP="00EC406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CA3ED0" w:rsidRPr="00833C13" w:rsidRDefault="009D0886" w:rsidP="00EC406D">
      <w:pPr>
        <w:autoSpaceDE w:val="0"/>
        <w:autoSpaceDN w:val="0"/>
        <w:adjustRightInd w:val="0"/>
        <w:rPr>
          <w:b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895432">
        <w:rPr>
          <w:b/>
          <w:sz w:val="28"/>
          <w:szCs w:val="28"/>
          <w:lang w:val="uk-UA"/>
        </w:rPr>
        <w:t>Секретар</w:t>
      </w:r>
      <w:r w:rsidR="00F63749">
        <w:rPr>
          <w:b/>
          <w:sz w:val="28"/>
          <w:szCs w:val="28"/>
          <w:lang w:val="uk-UA"/>
        </w:rPr>
        <w:t xml:space="preserve"> </w:t>
      </w:r>
      <w:r w:rsidR="00CA3ED0" w:rsidRPr="00372325">
        <w:rPr>
          <w:b/>
          <w:sz w:val="28"/>
          <w:szCs w:val="28"/>
          <w:lang w:val="uk-UA"/>
        </w:rPr>
        <w:t xml:space="preserve">міської ради                                </w:t>
      </w:r>
      <w:r w:rsidR="00895432">
        <w:rPr>
          <w:b/>
          <w:sz w:val="28"/>
          <w:szCs w:val="28"/>
          <w:lang w:val="uk-UA"/>
        </w:rPr>
        <w:t xml:space="preserve">                            </w:t>
      </w:r>
      <w:r w:rsidR="00CA3ED0" w:rsidRPr="00372325">
        <w:rPr>
          <w:b/>
          <w:sz w:val="28"/>
          <w:szCs w:val="28"/>
          <w:lang w:val="uk-UA"/>
        </w:rPr>
        <w:t xml:space="preserve">         О.В.</w:t>
      </w:r>
      <w:r w:rsidR="001528B5">
        <w:rPr>
          <w:b/>
          <w:sz w:val="28"/>
          <w:szCs w:val="28"/>
          <w:lang w:val="uk-UA"/>
        </w:rPr>
        <w:t xml:space="preserve"> </w:t>
      </w:r>
      <w:r w:rsidR="00CA3ED0" w:rsidRPr="00372325">
        <w:rPr>
          <w:b/>
          <w:sz w:val="28"/>
          <w:szCs w:val="28"/>
          <w:lang w:val="uk-UA"/>
        </w:rPr>
        <w:t>Карпець</w:t>
      </w:r>
    </w:p>
    <w:sectPr w:rsidR="00CA3ED0" w:rsidRPr="00833C13" w:rsidSect="00251E9A">
      <w:footerReference w:type="default" r:id="rId8"/>
      <w:pgSz w:w="11906" w:h="16838"/>
      <w:pgMar w:top="567" w:right="707" w:bottom="142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79B" w:rsidRDefault="00BC679B" w:rsidP="007359F2">
      <w:r>
        <w:separator/>
      </w:r>
    </w:p>
  </w:endnote>
  <w:endnote w:type="continuationSeparator" w:id="1">
    <w:p w:rsidR="00BC679B" w:rsidRDefault="00BC679B" w:rsidP="00735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ED0" w:rsidRDefault="00491A55">
    <w:pPr>
      <w:pStyle w:val="a8"/>
      <w:jc w:val="right"/>
    </w:pPr>
    <w:fldSimple w:instr=" PAGE   \* MERGEFORMAT ">
      <w:r w:rsidR="00A07001">
        <w:rPr>
          <w:noProof/>
        </w:rPr>
        <w:t>13</w:t>
      </w:r>
    </w:fldSimple>
  </w:p>
  <w:p w:rsidR="00CA3ED0" w:rsidRDefault="00CA3ED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79B" w:rsidRDefault="00BC679B" w:rsidP="007359F2">
      <w:r>
        <w:separator/>
      </w:r>
    </w:p>
  </w:footnote>
  <w:footnote w:type="continuationSeparator" w:id="1">
    <w:p w:rsidR="00BC679B" w:rsidRDefault="00BC679B" w:rsidP="007359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328F3"/>
    <w:multiLevelType w:val="hybridMultilevel"/>
    <w:tmpl w:val="D3562396"/>
    <w:lvl w:ilvl="0" w:tplc="4A2E489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B70B0"/>
    <w:multiLevelType w:val="multilevel"/>
    <w:tmpl w:val="E02A409C"/>
    <w:lvl w:ilvl="0">
      <w:start w:val="1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C7E022A"/>
    <w:multiLevelType w:val="hybridMultilevel"/>
    <w:tmpl w:val="6160FA30"/>
    <w:lvl w:ilvl="0" w:tplc="8DC069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617EF"/>
    <w:multiLevelType w:val="hybridMultilevel"/>
    <w:tmpl w:val="558A112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64C1FCD"/>
    <w:multiLevelType w:val="multilevel"/>
    <w:tmpl w:val="849861AC"/>
    <w:lvl w:ilvl="0">
      <w:start w:val="1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1D435AD5"/>
    <w:multiLevelType w:val="multilevel"/>
    <w:tmpl w:val="8870B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9245DF"/>
    <w:multiLevelType w:val="hybridMultilevel"/>
    <w:tmpl w:val="DAD004C4"/>
    <w:lvl w:ilvl="0" w:tplc="04220001">
      <w:start w:val="1"/>
      <w:numFmt w:val="bullet"/>
      <w:lvlText w:val=""/>
      <w:lvlJc w:val="left"/>
      <w:pPr>
        <w:ind w:left="164" w:hanging="164"/>
      </w:pPr>
      <w:rPr>
        <w:rFonts w:ascii="Symbol" w:hAnsi="Symbol" w:hint="default"/>
        <w:w w:val="100"/>
      </w:rPr>
    </w:lvl>
    <w:lvl w:ilvl="1" w:tplc="A8CE748A">
      <w:numFmt w:val="bullet"/>
      <w:lvlText w:val="•"/>
      <w:lvlJc w:val="left"/>
      <w:pPr>
        <w:ind w:left="1290" w:hanging="164"/>
      </w:pPr>
      <w:rPr>
        <w:rFonts w:hint="default"/>
      </w:rPr>
    </w:lvl>
    <w:lvl w:ilvl="2" w:tplc="703ACBF2">
      <w:numFmt w:val="bullet"/>
      <w:lvlText w:val="•"/>
      <w:lvlJc w:val="left"/>
      <w:pPr>
        <w:ind w:left="2276" w:hanging="164"/>
      </w:pPr>
      <w:rPr>
        <w:rFonts w:hint="default"/>
      </w:rPr>
    </w:lvl>
    <w:lvl w:ilvl="3" w:tplc="9ED0126C">
      <w:numFmt w:val="bullet"/>
      <w:lvlText w:val="•"/>
      <w:lvlJc w:val="left"/>
      <w:pPr>
        <w:ind w:left="3262" w:hanging="164"/>
      </w:pPr>
      <w:rPr>
        <w:rFonts w:hint="default"/>
      </w:rPr>
    </w:lvl>
    <w:lvl w:ilvl="4" w:tplc="1C601590">
      <w:numFmt w:val="bullet"/>
      <w:lvlText w:val="•"/>
      <w:lvlJc w:val="left"/>
      <w:pPr>
        <w:ind w:left="4248" w:hanging="164"/>
      </w:pPr>
      <w:rPr>
        <w:rFonts w:hint="default"/>
      </w:rPr>
    </w:lvl>
    <w:lvl w:ilvl="5" w:tplc="968628C8">
      <w:numFmt w:val="bullet"/>
      <w:lvlText w:val="•"/>
      <w:lvlJc w:val="left"/>
      <w:pPr>
        <w:ind w:left="5234" w:hanging="164"/>
      </w:pPr>
      <w:rPr>
        <w:rFonts w:hint="default"/>
      </w:rPr>
    </w:lvl>
    <w:lvl w:ilvl="6" w:tplc="CCB49F02">
      <w:numFmt w:val="bullet"/>
      <w:lvlText w:val="•"/>
      <w:lvlJc w:val="left"/>
      <w:pPr>
        <w:ind w:left="6220" w:hanging="164"/>
      </w:pPr>
      <w:rPr>
        <w:rFonts w:hint="default"/>
      </w:rPr>
    </w:lvl>
    <w:lvl w:ilvl="7" w:tplc="957AD3AC">
      <w:numFmt w:val="bullet"/>
      <w:lvlText w:val="•"/>
      <w:lvlJc w:val="left"/>
      <w:pPr>
        <w:ind w:left="7206" w:hanging="164"/>
      </w:pPr>
      <w:rPr>
        <w:rFonts w:hint="default"/>
      </w:rPr>
    </w:lvl>
    <w:lvl w:ilvl="8" w:tplc="06901960">
      <w:numFmt w:val="bullet"/>
      <w:lvlText w:val="•"/>
      <w:lvlJc w:val="left"/>
      <w:pPr>
        <w:ind w:left="8192" w:hanging="164"/>
      </w:pPr>
      <w:rPr>
        <w:rFonts w:hint="default"/>
      </w:rPr>
    </w:lvl>
  </w:abstractNum>
  <w:abstractNum w:abstractNumId="7">
    <w:nsid w:val="3292543E"/>
    <w:multiLevelType w:val="hybridMultilevel"/>
    <w:tmpl w:val="892CD7FC"/>
    <w:lvl w:ilvl="0" w:tplc="8DC069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77282"/>
    <w:multiLevelType w:val="multilevel"/>
    <w:tmpl w:val="5C2A4AF4"/>
    <w:lvl w:ilvl="0">
      <w:start w:val="11"/>
      <w:numFmt w:val="decimal"/>
      <w:lvlText w:val="%1"/>
      <w:lvlJc w:val="left"/>
      <w:pPr>
        <w:ind w:left="495" w:hanging="495"/>
      </w:pPr>
      <w:rPr>
        <w:rFonts w:cs="Times New Roman" w:hint="default"/>
        <w:i w:val="0"/>
      </w:rPr>
    </w:lvl>
    <w:lvl w:ilvl="1">
      <w:start w:val="1"/>
      <w:numFmt w:val="decimal"/>
      <w:lvlText w:val="%1.%2"/>
      <w:lvlJc w:val="left"/>
      <w:pPr>
        <w:ind w:left="277" w:hanging="495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284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426" w:hanging="108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08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350" w:hanging="144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132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274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416" w:hanging="2160"/>
      </w:pPr>
      <w:rPr>
        <w:rFonts w:cs="Times New Roman" w:hint="default"/>
        <w:i w:val="0"/>
      </w:rPr>
    </w:lvl>
  </w:abstractNum>
  <w:abstractNum w:abstractNumId="9">
    <w:nsid w:val="3D343809"/>
    <w:multiLevelType w:val="multilevel"/>
    <w:tmpl w:val="F1168DDC"/>
    <w:lvl w:ilvl="0">
      <w:start w:val="1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3DC57D8C"/>
    <w:multiLevelType w:val="multilevel"/>
    <w:tmpl w:val="8646C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1E24FAD"/>
    <w:multiLevelType w:val="hybridMultilevel"/>
    <w:tmpl w:val="18C6BCF2"/>
    <w:lvl w:ilvl="0" w:tplc="8DC0694E">
      <w:start w:val="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E33B3E"/>
    <w:multiLevelType w:val="hybridMultilevel"/>
    <w:tmpl w:val="EA66E2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C675B6"/>
    <w:multiLevelType w:val="multilevel"/>
    <w:tmpl w:val="A72E0F6C"/>
    <w:lvl w:ilvl="0">
      <w:start w:val="1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4DFA2E50"/>
    <w:multiLevelType w:val="hybridMultilevel"/>
    <w:tmpl w:val="0AF0FDCA"/>
    <w:lvl w:ilvl="0" w:tplc="F6B2D652">
      <w:start w:val="3"/>
      <w:numFmt w:val="decimal"/>
      <w:lvlText w:val="%1"/>
      <w:lvlJc w:val="left"/>
      <w:pPr>
        <w:ind w:left="202" w:hanging="562"/>
      </w:pPr>
      <w:rPr>
        <w:rFonts w:cs="Times New Roman" w:hint="default"/>
      </w:rPr>
    </w:lvl>
    <w:lvl w:ilvl="1" w:tplc="BA40D9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DCAAA6">
      <w:numFmt w:val="bullet"/>
      <w:lvlText w:val="•"/>
      <w:lvlJc w:val="left"/>
      <w:pPr>
        <w:ind w:left="2172" w:hanging="562"/>
      </w:pPr>
      <w:rPr>
        <w:rFonts w:hint="default"/>
      </w:rPr>
    </w:lvl>
    <w:lvl w:ilvl="3" w:tplc="1DBC3C60">
      <w:numFmt w:val="bullet"/>
      <w:lvlText w:val="•"/>
      <w:lvlJc w:val="left"/>
      <w:pPr>
        <w:ind w:left="3158" w:hanging="562"/>
      </w:pPr>
      <w:rPr>
        <w:rFonts w:hint="default"/>
      </w:rPr>
    </w:lvl>
    <w:lvl w:ilvl="4" w:tplc="AC9C50E8">
      <w:numFmt w:val="bullet"/>
      <w:lvlText w:val="•"/>
      <w:lvlJc w:val="left"/>
      <w:pPr>
        <w:ind w:left="4144" w:hanging="562"/>
      </w:pPr>
      <w:rPr>
        <w:rFonts w:hint="default"/>
      </w:rPr>
    </w:lvl>
    <w:lvl w:ilvl="5" w:tplc="526C6150">
      <w:numFmt w:val="bullet"/>
      <w:lvlText w:val="•"/>
      <w:lvlJc w:val="left"/>
      <w:pPr>
        <w:ind w:left="5130" w:hanging="562"/>
      </w:pPr>
      <w:rPr>
        <w:rFonts w:hint="default"/>
      </w:rPr>
    </w:lvl>
    <w:lvl w:ilvl="6" w:tplc="CD0AA80E">
      <w:numFmt w:val="bullet"/>
      <w:lvlText w:val="•"/>
      <w:lvlJc w:val="left"/>
      <w:pPr>
        <w:ind w:left="6116" w:hanging="562"/>
      </w:pPr>
      <w:rPr>
        <w:rFonts w:hint="default"/>
      </w:rPr>
    </w:lvl>
    <w:lvl w:ilvl="7" w:tplc="AD980B16">
      <w:numFmt w:val="bullet"/>
      <w:lvlText w:val="•"/>
      <w:lvlJc w:val="left"/>
      <w:pPr>
        <w:ind w:left="7102" w:hanging="562"/>
      </w:pPr>
      <w:rPr>
        <w:rFonts w:hint="default"/>
      </w:rPr>
    </w:lvl>
    <w:lvl w:ilvl="8" w:tplc="AAB8DBCE">
      <w:numFmt w:val="bullet"/>
      <w:lvlText w:val="•"/>
      <w:lvlJc w:val="left"/>
      <w:pPr>
        <w:ind w:left="8088" w:hanging="562"/>
      </w:pPr>
      <w:rPr>
        <w:rFonts w:hint="default"/>
      </w:rPr>
    </w:lvl>
  </w:abstractNum>
  <w:abstractNum w:abstractNumId="15">
    <w:nsid w:val="4E94556A"/>
    <w:multiLevelType w:val="hybridMultilevel"/>
    <w:tmpl w:val="0612587E"/>
    <w:lvl w:ilvl="0" w:tplc="6030698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AF1CE0"/>
    <w:multiLevelType w:val="hybridMultilevel"/>
    <w:tmpl w:val="462EB3AA"/>
    <w:lvl w:ilvl="0" w:tplc="8B0A99F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D01D7E"/>
    <w:multiLevelType w:val="multilevel"/>
    <w:tmpl w:val="32A0A364"/>
    <w:lvl w:ilvl="0">
      <w:start w:val="1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5C3526D9"/>
    <w:multiLevelType w:val="hybridMultilevel"/>
    <w:tmpl w:val="F7D67F48"/>
    <w:lvl w:ilvl="0" w:tplc="87EE50DA">
      <w:start w:val="1"/>
      <w:numFmt w:val="decimal"/>
      <w:lvlText w:val="%1."/>
      <w:lvlJc w:val="left"/>
      <w:pPr>
        <w:ind w:left="632" w:hanging="49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3D2B7A0">
      <w:numFmt w:val="bullet"/>
      <w:lvlText w:val="-"/>
      <w:lvlJc w:val="left"/>
      <w:pPr>
        <w:ind w:left="233" w:hanging="233"/>
      </w:pPr>
      <w:rPr>
        <w:rFonts w:ascii="Times New Roman" w:eastAsia="Times New Roman" w:hAnsi="Times New Roman" w:hint="default"/>
        <w:w w:val="100"/>
        <w:sz w:val="28"/>
      </w:rPr>
    </w:lvl>
    <w:lvl w:ilvl="2" w:tplc="F806C89A">
      <w:numFmt w:val="bullet"/>
      <w:lvlText w:val="•"/>
      <w:lvlJc w:val="left"/>
      <w:pPr>
        <w:ind w:left="2116" w:hanging="233"/>
      </w:pPr>
      <w:rPr>
        <w:rFonts w:hint="default"/>
      </w:rPr>
    </w:lvl>
    <w:lvl w:ilvl="3" w:tplc="77B4C75C">
      <w:numFmt w:val="bullet"/>
      <w:lvlText w:val="•"/>
      <w:lvlJc w:val="left"/>
      <w:pPr>
        <w:ind w:left="3163" w:hanging="233"/>
      </w:pPr>
      <w:rPr>
        <w:rFonts w:hint="default"/>
      </w:rPr>
    </w:lvl>
    <w:lvl w:ilvl="4" w:tplc="CC9E44EC">
      <w:numFmt w:val="bullet"/>
      <w:lvlText w:val="•"/>
      <w:lvlJc w:val="left"/>
      <w:pPr>
        <w:ind w:left="4210" w:hanging="233"/>
      </w:pPr>
      <w:rPr>
        <w:rFonts w:hint="default"/>
      </w:rPr>
    </w:lvl>
    <w:lvl w:ilvl="5" w:tplc="96A022EA">
      <w:numFmt w:val="bullet"/>
      <w:lvlText w:val="•"/>
      <w:lvlJc w:val="left"/>
      <w:pPr>
        <w:ind w:left="5256" w:hanging="233"/>
      </w:pPr>
      <w:rPr>
        <w:rFonts w:hint="default"/>
      </w:rPr>
    </w:lvl>
    <w:lvl w:ilvl="6" w:tplc="BA0CF156">
      <w:numFmt w:val="bullet"/>
      <w:lvlText w:val="•"/>
      <w:lvlJc w:val="left"/>
      <w:pPr>
        <w:ind w:left="6303" w:hanging="233"/>
      </w:pPr>
      <w:rPr>
        <w:rFonts w:hint="default"/>
      </w:rPr>
    </w:lvl>
    <w:lvl w:ilvl="7" w:tplc="37D4492E">
      <w:numFmt w:val="bullet"/>
      <w:lvlText w:val="•"/>
      <w:lvlJc w:val="left"/>
      <w:pPr>
        <w:ind w:left="7350" w:hanging="233"/>
      </w:pPr>
      <w:rPr>
        <w:rFonts w:hint="default"/>
      </w:rPr>
    </w:lvl>
    <w:lvl w:ilvl="8" w:tplc="DA187564">
      <w:numFmt w:val="bullet"/>
      <w:lvlText w:val="•"/>
      <w:lvlJc w:val="left"/>
      <w:pPr>
        <w:ind w:left="8396" w:hanging="233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3"/>
  </w:num>
  <w:num w:numId="5">
    <w:abstractNumId w:val="15"/>
  </w:num>
  <w:num w:numId="6">
    <w:abstractNumId w:val="2"/>
  </w:num>
  <w:num w:numId="7">
    <w:abstractNumId w:val="7"/>
  </w:num>
  <w:num w:numId="8">
    <w:abstractNumId w:val="11"/>
  </w:num>
  <w:num w:numId="9">
    <w:abstractNumId w:val="18"/>
  </w:num>
  <w:num w:numId="10">
    <w:abstractNumId w:val="14"/>
  </w:num>
  <w:num w:numId="11">
    <w:abstractNumId w:val="6"/>
  </w:num>
  <w:num w:numId="12">
    <w:abstractNumId w:val="8"/>
  </w:num>
  <w:num w:numId="13">
    <w:abstractNumId w:val="1"/>
  </w:num>
  <w:num w:numId="14">
    <w:abstractNumId w:val="9"/>
  </w:num>
  <w:num w:numId="15">
    <w:abstractNumId w:val="13"/>
  </w:num>
  <w:num w:numId="16">
    <w:abstractNumId w:val="17"/>
  </w:num>
  <w:num w:numId="17">
    <w:abstractNumId w:val="4"/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5A97"/>
    <w:rsid w:val="00001130"/>
    <w:rsid w:val="00010A7A"/>
    <w:rsid w:val="00010A94"/>
    <w:rsid w:val="00010CE0"/>
    <w:rsid w:val="00012348"/>
    <w:rsid w:val="00022D6C"/>
    <w:rsid w:val="000257D7"/>
    <w:rsid w:val="00025A5D"/>
    <w:rsid w:val="00030A97"/>
    <w:rsid w:val="00046BC6"/>
    <w:rsid w:val="00061A61"/>
    <w:rsid w:val="000630E7"/>
    <w:rsid w:val="00065B4B"/>
    <w:rsid w:val="00066999"/>
    <w:rsid w:val="00066B6E"/>
    <w:rsid w:val="00066F14"/>
    <w:rsid w:val="00067394"/>
    <w:rsid w:val="00070CD9"/>
    <w:rsid w:val="00077A75"/>
    <w:rsid w:val="0009078D"/>
    <w:rsid w:val="00094AA0"/>
    <w:rsid w:val="00096D1B"/>
    <w:rsid w:val="000A40AC"/>
    <w:rsid w:val="000A49F6"/>
    <w:rsid w:val="000A4ABF"/>
    <w:rsid w:val="000B488A"/>
    <w:rsid w:val="000C03C1"/>
    <w:rsid w:val="000C6A9B"/>
    <w:rsid w:val="000D705A"/>
    <w:rsid w:val="000D70DC"/>
    <w:rsid w:val="000F29FC"/>
    <w:rsid w:val="001022F5"/>
    <w:rsid w:val="00102F91"/>
    <w:rsid w:val="0010323F"/>
    <w:rsid w:val="001117F4"/>
    <w:rsid w:val="0011230C"/>
    <w:rsid w:val="00114021"/>
    <w:rsid w:val="0014435E"/>
    <w:rsid w:val="001447F5"/>
    <w:rsid w:val="0015024D"/>
    <w:rsid w:val="0015289F"/>
    <w:rsid w:val="001528B5"/>
    <w:rsid w:val="00152FAE"/>
    <w:rsid w:val="0015571A"/>
    <w:rsid w:val="0016206A"/>
    <w:rsid w:val="00162DBC"/>
    <w:rsid w:val="0017121D"/>
    <w:rsid w:val="0017676A"/>
    <w:rsid w:val="0017752B"/>
    <w:rsid w:val="00180D92"/>
    <w:rsid w:val="00183560"/>
    <w:rsid w:val="00183728"/>
    <w:rsid w:val="00187CAC"/>
    <w:rsid w:val="0019076B"/>
    <w:rsid w:val="00192CC7"/>
    <w:rsid w:val="00194132"/>
    <w:rsid w:val="001A1247"/>
    <w:rsid w:val="001A2E12"/>
    <w:rsid w:val="001B243A"/>
    <w:rsid w:val="001B4347"/>
    <w:rsid w:val="001C01DF"/>
    <w:rsid w:val="001C22FA"/>
    <w:rsid w:val="001C390F"/>
    <w:rsid w:val="001D5384"/>
    <w:rsid w:val="001D5C71"/>
    <w:rsid w:val="001E055F"/>
    <w:rsid w:val="001E2B24"/>
    <w:rsid w:val="001E460D"/>
    <w:rsid w:val="001E7100"/>
    <w:rsid w:val="002054C0"/>
    <w:rsid w:val="00205667"/>
    <w:rsid w:val="00210474"/>
    <w:rsid w:val="0021229A"/>
    <w:rsid w:val="002310CC"/>
    <w:rsid w:val="00241ED0"/>
    <w:rsid w:val="00246CB8"/>
    <w:rsid w:val="00251D4C"/>
    <w:rsid w:val="00251E9A"/>
    <w:rsid w:val="00253FF7"/>
    <w:rsid w:val="00256243"/>
    <w:rsid w:val="002674B0"/>
    <w:rsid w:val="00273DC6"/>
    <w:rsid w:val="00282569"/>
    <w:rsid w:val="00283FF4"/>
    <w:rsid w:val="00284E68"/>
    <w:rsid w:val="00285F81"/>
    <w:rsid w:val="002931EA"/>
    <w:rsid w:val="002A15C3"/>
    <w:rsid w:val="002A27FA"/>
    <w:rsid w:val="002A5A97"/>
    <w:rsid w:val="002D4B8D"/>
    <w:rsid w:val="002E27F7"/>
    <w:rsid w:val="002E62B8"/>
    <w:rsid w:val="00303324"/>
    <w:rsid w:val="003060EB"/>
    <w:rsid w:val="0031050D"/>
    <w:rsid w:val="00314743"/>
    <w:rsid w:val="00323DD9"/>
    <w:rsid w:val="00326FB8"/>
    <w:rsid w:val="00327E2A"/>
    <w:rsid w:val="00333D86"/>
    <w:rsid w:val="0033488B"/>
    <w:rsid w:val="003417A6"/>
    <w:rsid w:val="00345522"/>
    <w:rsid w:val="00345CCC"/>
    <w:rsid w:val="003463A1"/>
    <w:rsid w:val="00347B24"/>
    <w:rsid w:val="0035685D"/>
    <w:rsid w:val="003574AF"/>
    <w:rsid w:val="00372325"/>
    <w:rsid w:val="0038206D"/>
    <w:rsid w:val="00382B25"/>
    <w:rsid w:val="00391055"/>
    <w:rsid w:val="003A3CE6"/>
    <w:rsid w:val="003B0245"/>
    <w:rsid w:val="003B2836"/>
    <w:rsid w:val="003D16FD"/>
    <w:rsid w:val="003D31A4"/>
    <w:rsid w:val="003D6098"/>
    <w:rsid w:val="003F1F90"/>
    <w:rsid w:val="003F737E"/>
    <w:rsid w:val="004020CF"/>
    <w:rsid w:val="00412897"/>
    <w:rsid w:val="0042592D"/>
    <w:rsid w:val="00426E08"/>
    <w:rsid w:val="004335CB"/>
    <w:rsid w:val="004438A0"/>
    <w:rsid w:val="0044507F"/>
    <w:rsid w:val="00454970"/>
    <w:rsid w:val="004645BE"/>
    <w:rsid w:val="00465AB0"/>
    <w:rsid w:val="00474194"/>
    <w:rsid w:val="0047743D"/>
    <w:rsid w:val="004813A3"/>
    <w:rsid w:val="00483437"/>
    <w:rsid w:val="00491A55"/>
    <w:rsid w:val="004A0EA4"/>
    <w:rsid w:val="004A1B00"/>
    <w:rsid w:val="004A3596"/>
    <w:rsid w:val="004A72FB"/>
    <w:rsid w:val="004B0E87"/>
    <w:rsid w:val="004C07EB"/>
    <w:rsid w:val="004C27D9"/>
    <w:rsid w:val="004C3957"/>
    <w:rsid w:val="004C568E"/>
    <w:rsid w:val="004D2C32"/>
    <w:rsid w:val="004D5B80"/>
    <w:rsid w:val="004E32D1"/>
    <w:rsid w:val="004E35B2"/>
    <w:rsid w:val="004E4138"/>
    <w:rsid w:val="004E4223"/>
    <w:rsid w:val="004E7C5F"/>
    <w:rsid w:val="004F7853"/>
    <w:rsid w:val="005015E8"/>
    <w:rsid w:val="00505B0D"/>
    <w:rsid w:val="00506414"/>
    <w:rsid w:val="005143C9"/>
    <w:rsid w:val="005154AC"/>
    <w:rsid w:val="00522A0B"/>
    <w:rsid w:val="00523058"/>
    <w:rsid w:val="00544910"/>
    <w:rsid w:val="005463C4"/>
    <w:rsid w:val="00546835"/>
    <w:rsid w:val="005520C7"/>
    <w:rsid w:val="005543E2"/>
    <w:rsid w:val="00556B08"/>
    <w:rsid w:val="00557AC3"/>
    <w:rsid w:val="00557CD4"/>
    <w:rsid w:val="0056402E"/>
    <w:rsid w:val="00565150"/>
    <w:rsid w:val="005710A8"/>
    <w:rsid w:val="00576028"/>
    <w:rsid w:val="00580B0B"/>
    <w:rsid w:val="00583513"/>
    <w:rsid w:val="005905EA"/>
    <w:rsid w:val="00590D5B"/>
    <w:rsid w:val="005C354A"/>
    <w:rsid w:val="005C7AB5"/>
    <w:rsid w:val="005C7BF1"/>
    <w:rsid w:val="005D67BD"/>
    <w:rsid w:val="005F6D04"/>
    <w:rsid w:val="006026B9"/>
    <w:rsid w:val="00604EA2"/>
    <w:rsid w:val="00606047"/>
    <w:rsid w:val="00606C96"/>
    <w:rsid w:val="006079CC"/>
    <w:rsid w:val="00616139"/>
    <w:rsid w:val="00617984"/>
    <w:rsid w:val="0062244D"/>
    <w:rsid w:val="006239AD"/>
    <w:rsid w:val="006250C0"/>
    <w:rsid w:val="006466D7"/>
    <w:rsid w:val="00652A27"/>
    <w:rsid w:val="00655787"/>
    <w:rsid w:val="00665FC0"/>
    <w:rsid w:val="00671E01"/>
    <w:rsid w:val="00674A02"/>
    <w:rsid w:val="0068288A"/>
    <w:rsid w:val="00692714"/>
    <w:rsid w:val="006A49DF"/>
    <w:rsid w:val="006A58AE"/>
    <w:rsid w:val="006B18B9"/>
    <w:rsid w:val="006B210A"/>
    <w:rsid w:val="006B359D"/>
    <w:rsid w:val="006B46B8"/>
    <w:rsid w:val="006C38C8"/>
    <w:rsid w:val="006C4951"/>
    <w:rsid w:val="006C54E1"/>
    <w:rsid w:val="006D0C5B"/>
    <w:rsid w:val="006D2B16"/>
    <w:rsid w:val="006D618D"/>
    <w:rsid w:val="006D63CA"/>
    <w:rsid w:val="006E53C9"/>
    <w:rsid w:val="006F6660"/>
    <w:rsid w:val="00700DEE"/>
    <w:rsid w:val="00702E7A"/>
    <w:rsid w:val="00703ECB"/>
    <w:rsid w:val="007102E7"/>
    <w:rsid w:val="00710BBC"/>
    <w:rsid w:val="00714ACE"/>
    <w:rsid w:val="00722462"/>
    <w:rsid w:val="00725AB6"/>
    <w:rsid w:val="007359F2"/>
    <w:rsid w:val="007366A3"/>
    <w:rsid w:val="00741321"/>
    <w:rsid w:val="0075451A"/>
    <w:rsid w:val="00756ADF"/>
    <w:rsid w:val="00761A21"/>
    <w:rsid w:val="0076597F"/>
    <w:rsid w:val="007845B3"/>
    <w:rsid w:val="0078616D"/>
    <w:rsid w:val="0079636D"/>
    <w:rsid w:val="007B6FBB"/>
    <w:rsid w:val="007B7153"/>
    <w:rsid w:val="007B72D6"/>
    <w:rsid w:val="007D5119"/>
    <w:rsid w:val="007D5B54"/>
    <w:rsid w:val="007D60CB"/>
    <w:rsid w:val="007E0448"/>
    <w:rsid w:val="007E0641"/>
    <w:rsid w:val="007E3EA6"/>
    <w:rsid w:val="007F12B7"/>
    <w:rsid w:val="007F5C1C"/>
    <w:rsid w:val="007F5DE7"/>
    <w:rsid w:val="00802915"/>
    <w:rsid w:val="00826825"/>
    <w:rsid w:val="00833C13"/>
    <w:rsid w:val="008346EA"/>
    <w:rsid w:val="00834FAF"/>
    <w:rsid w:val="00841088"/>
    <w:rsid w:val="00845B93"/>
    <w:rsid w:val="00846B94"/>
    <w:rsid w:val="008501B9"/>
    <w:rsid w:val="00853641"/>
    <w:rsid w:val="0086033A"/>
    <w:rsid w:val="008610B3"/>
    <w:rsid w:val="008622BA"/>
    <w:rsid w:val="0086317A"/>
    <w:rsid w:val="0087557B"/>
    <w:rsid w:val="00876433"/>
    <w:rsid w:val="00895432"/>
    <w:rsid w:val="008B774A"/>
    <w:rsid w:val="008C07D4"/>
    <w:rsid w:val="008C2585"/>
    <w:rsid w:val="008C5ACD"/>
    <w:rsid w:val="008D1BC1"/>
    <w:rsid w:val="008D27DC"/>
    <w:rsid w:val="008D29E0"/>
    <w:rsid w:val="008D3A97"/>
    <w:rsid w:val="008D51D7"/>
    <w:rsid w:val="008E0F23"/>
    <w:rsid w:val="008E4257"/>
    <w:rsid w:val="008F10B7"/>
    <w:rsid w:val="008F49E8"/>
    <w:rsid w:val="00901326"/>
    <w:rsid w:val="00907FDF"/>
    <w:rsid w:val="00911F9A"/>
    <w:rsid w:val="0091553D"/>
    <w:rsid w:val="0092367A"/>
    <w:rsid w:val="00932E12"/>
    <w:rsid w:val="00934832"/>
    <w:rsid w:val="00946A5B"/>
    <w:rsid w:val="00950EC9"/>
    <w:rsid w:val="009525DE"/>
    <w:rsid w:val="00963A60"/>
    <w:rsid w:val="00973A71"/>
    <w:rsid w:val="009861D4"/>
    <w:rsid w:val="00987EEC"/>
    <w:rsid w:val="00991364"/>
    <w:rsid w:val="00993953"/>
    <w:rsid w:val="00994D5A"/>
    <w:rsid w:val="00996291"/>
    <w:rsid w:val="00997DAF"/>
    <w:rsid w:val="009A2C76"/>
    <w:rsid w:val="009A3C0E"/>
    <w:rsid w:val="009B0821"/>
    <w:rsid w:val="009B352C"/>
    <w:rsid w:val="009B4B67"/>
    <w:rsid w:val="009D0886"/>
    <w:rsid w:val="009E1291"/>
    <w:rsid w:val="009E26BD"/>
    <w:rsid w:val="009E29EE"/>
    <w:rsid w:val="009F1E15"/>
    <w:rsid w:val="00A05C84"/>
    <w:rsid w:val="00A07001"/>
    <w:rsid w:val="00A2154D"/>
    <w:rsid w:val="00A23D79"/>
    <w:rsid w:val="00A2521C"/>
    <w:rsid w:val="00A26997"/>
    <w:rsid w:val="00A33733"/>
    <w:rsid w:val="00A41C3E"/>
    <w:rsid w:val="00A50351"/>
    <w:rsid w:val="00A51A71"/>
    <w:rsid w:val="00A60320"/>
    <w:rsid w:val="00A679DF"/>
    <w:rsid w:val="00A7577A"/>
    <w:rsid w:val="00A9347A"/>
    <w:rsid w:val="00A962F4"/>
    <w:rsid w:val="00AA4EDC"/>
    <w:rsid w:val="00AB3534"/>
    <w:rsid w:val="00AC2EA7"/>
    <w:rsid w:val="00AC2FB1"/>
    <w:rsid w:val="00AE1F5A"/>
    <w:rsid w:val="00AE2731"/>
    <w:rsid w:val="00AE549F"/>
    <w:rsid w:val="00AF6888"/>
    <w:rsid w:val="00B01EC3"/>
    <w:rsid w:val="00B06CCA"/>
    <w:rsid w:val="00B134E6"/>
    <w:rsid w:val="00B1686F"/>
    <w:rsid w:val="00B24017"/>
    <w:rsid w:val="00B305F3"/>
    <w:rsid w:val="00B31E13"/>
    <w:rsid w:val="00B352C0"/>
    <w:rsid w:val="00B5174F"/>
    <w:rsid w:val="00B5430D"/>
    <w:rsid w:val="00B7147B"/>
    <w:rsid w:val="00B720CB"/>
    <w:rsid w:val="00B8088D"/>
    <w:rsid w:val="00B82A92"/>
    <w:rsid w:val="00B845E9"/>
    <w:rsid w:val="00B90811"/>
    <w:rsid w:val="00B973E5"/>
    <w:rsid w:val="00BB0E11"/>
    <w:rsid w:val="00BC13AE"/>
    <w:rsid w:val="00BC5CC5"/>
    <w:rsid w:val="00BC679B"/>
    <w:rsid w:val="00BD166A"/>
    <w:rsid w:val="00BE1EA4"/>
    <w:rsid w:val="00BE23B5"/>
    <w:rsid w:val="00BF0E05"/>
    <w:rsid w:val="00C053FD"/>
    <w:rsid w:val="00C074F5"/>
    <w:rsid w:val="00C07CF0"/>
    <w:rsid w:val="00C127E9"/>
    <w:rsid w:val="00C147B1"/>
    <w:rsid w:val="00C15ACA"/>
    <w:rsid w:val="00C1755C"/>
    <w:rsid w:val="00C217E9"/>
    <w:rsid w:val="00C228C0"/>
    <w:rsid w:val="00C25F84"/>
    <w:rsid w:val="00C30F51"/>
    <w:rsid w:val="00C44C58"/>
    <w:rsid w:val="00C54783"/>
    <w:rsid w:val="00C603CC"/>
    <w:rsid w:val="00C6048F"/>
    <w:rsid w:val="00C621A9"/>
    <w:rsid w:val="00C636CA"/>
    <w:rsid w:val="00C65343"/>
    <w:rsid w:val="00C65F74"/>
    <w:rsid w:val="00C7060E"/>
    <w:rsid w:val="00C70FA9"/>
    <w:rsid w:val="00C724F5"/>
    <w:rsid w:val="00C7359F"/>
    <w:rsid w:val="00C76798"/>
    <w:rsid w:val="00C77329"/>
    <w:rsid w:val="00C80F62"/>
    <w:rsid w:val="00C839C4"/>
    <w:rsid w:val="00C8699A"/>
    <w:rsid w:val="00C902C4"/>
    <w:rsid w:val="00C92512"/>
    <w:rsid w:val="00CA0421"/>
    <w:rsid w:val="00CA3417"/>
    <w:rsid w:val="00CA3ED0"/>
    <w:rsid w:val="00CB174F"/>
    <w:rsid w:val="00CB37AF"/>
    <w:rsid w:val="00CB6797"/>
    <w:rsid w:val="00CC7699"/>
    <w:rsid w:val="00CD0657"/>
    <w:rsid w:val="00CD47C0"/>
    <w:rsid w:val="00CD613B"/>
    <w:rsid w:val="00CD6D69"/>
    <w:rsid w:val="00CE228D"/>
    <w:rsid w:val="00CF0A2C"/>
    <w:rsid w:val="00CF0BF0"/>
    <w:rsid w:val="00CF6B77"/>
    <w:rsid w:val="00D0190D"/>
    <w:rsid w:val="00D071C0"/>
    <w:rsid w:val="00D15531"/>
    <w:rsid w:val="00D228CE"/>
    <w:rsid w:val="00D23573"/>
    <w:rsid w:val="00D76321"/>
    <w:rsid w:val="00D8189A"/>
    <w:rsid w:val="00D84845"/>
    <w:rsid w:val="00DA197C"/>
    <w:rsid w:val="00DB44B3"/>
    <w:rsid w:val="00DB48C5"/>
    <w:rsid w:val="00DB7BC9"/>
    <w:rsid w:val="00DE04EA"/>
    <w:rsid w:val="00DE18DA"/>
    <w:rsid w:val="00DF4FD2"/>
    <w:rsid w:val="00DF78B8"/>
    <w:rsid w:val="00DF7BA8"/>
    <w:rsid w:val="00E053BC"/>
    <w:rsid w:val="00E0724B"/>
    <w:rsid w:val="00E129D9"/>
    <w:rsid w:val="00E30558"/>
    <w:rsid w:val="00E31E49"/>
    <w:rsid w:val="00E333EE"/>
    <w:rsid w:val="00E35EE1"/>
    <w:rsid w:val="00E454B5"/>
    <w:rsid w:val="00E54F8C"/>
    <w:rsid w:val="00E56DFF"/>
    <w:rsid w:val="00E647D9"/>
    <w:rsid w:val="00E65434"/>
    <w:rsid w:val="00E67FC3"/>
    <w:rsid w:val="00E82334"/>
    <w:rsid w:val="00E86699"/>
    <w:rsid w:val="00EC38E3"/>
    <w:rsid w:val="00EC406D"/>
    <w:rsid w:val="00EC5A05"/>
    <w:rsid w:val="00ED299F"/>
    <w:rsid w:val="00ED77AC"/>
    <w:rsid w:val="00ED7E0A"/>
    <w:rsid w:val="00EE1DFC"/>
    <w:rsid w:val="00EE5501"/>
    <w:rsid w:val="00EE767E"/>
    <w:rsid w:val="00F04D1A"/>
    <w:rsid w:val="00F05CBC"/>
    <w:rsid w:val="00F11075"/>
    <w:rsid w:val="00F11EB2"/>
    <w:rsid w:val="00F20B62"/>
    <w:rsid w:val="00F272BF"/>
    <w:rsid w:val="00F3075C"/>
    <w:rsid w:val="00F3170F"/>
    <w:rsid w:val="00F33238"/>
    <w:rsid w:val="00F40D8E"/>
    <w:rsid w:val="00F42E61"/>
    <w:rsid w:val="00F52C0F"/>
    <w:rsid w:val="00F626F5"/>
    <w:rsid w:val="00F63086"/>
    <w:rsid w:val="00F636D3"/>
    <w:rsid w:val="00F63749"/>
    <w:rsid w:val="00F65D6C"/>
    <w:rsid w:val="00F93336"/>
    <w:rsid w:val="00F93D71"/>
    <w:rsid w:val="00F9795F"/>
    <w:rsid w:val="00FA2074"/>
    <w:rsid w:val="00FA2639"/>
    <w:rsid w:val="00FB69FD"/>
    <w:rsid w:val="00FB7765"/>
    <w:rsid w:val="00FC628E"/>
    <w:rsid w:val="00FC6443"/>
    <w:rsid w:val="00FD3C96"/>
    <w:rsid w:val="00FE3C79"/>
    <w:rsid w:val="00FF0E82"/>
    <w:rsid w:val="00FF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AA0"/>
    <w:pPr>
      <w:jc w:val="both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2A5A97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A5A97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A60320"/>
    <w:rPr>
      <w:rFonts w:cs="Times New Roman"/>
      <w:b/>
    </w:rPr>
  </w:style>
  <w:style w:type="paragraph" w:styleId="HTML">
    <w:name w:val="HTML Preformatted"/>
    <w:basedOn w:val="a"/>
    <w:link w:val="HTML0"/>
    <w:uiPriority w:val="99"/>
    <w:rsid w:val="00A603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60320"/>
    <w:rPr>
      <w:rFonts w:ascii="Courier New" w:hAnsi="Courier New"/>
    </w:rPr>
  </w:style>
  <w:style w:type="character" w:styleId="a5">
    <w:name w:val="line number"/>
    <w:basedOn w:val="a0"/>
    <w:uiPriority w:val="99"/>
    <w:rsid w:val="007359F2"/>
    <w:rPr>
      <w:rFonts w:cs="Times New Roman"/>
    </w:rPr>
  </w:style>
  <w:style w:type="paragraph" w:styleId="a6">
    <w:name w:val="header"/>
    <w:basedOn w:val="a"/>
    <w:link w:val="a7"/>
    <w:uiPriority w:val="99"/>
    <w:rsid w:val="007359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359F2"/>
    <w:rPr>
      <w:sz w:val="24"/>
    </w:rPr>
  </w:style>
  <w:style w:type="paragraph" w:styleId="a8">
    <w:name w:val="footer"/>
    <w:basedOn w:val="a"/>
    <w:link w:val="a9"/>
    <w:uiPriority w:val="99"/>
    <w:rsid w:val="007359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359F2"/>
    <w:rPr>
      <w:sz w:val="24"/>
    </w:rPr>
  </w:style>
  <w:style w:type="paragraph" w:styleId="aa">
    <w:name w:val="Balloon Text"/>
    <w:basedOn w:val="a"/>
    <w:link w:val="ab"/>
    <w:uiPriority w:val="99"/>
    <w:semiHidden/>
    <w:rsid w:val="008346EA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346EA"/>
    <w:rPr>
      <w:rFonts w:ascii="Tahoma" w:hAnsi="Tahoma"/>
      <w:sz w:val="16"/>
      <w:lang w:val="ru-RU" w:eastAsia="ru-RU"/>
    </w:rPr>
  </w:style>
  <w:style w:type="paragraph" w:styleId="ac">
    <w:name w:val="Body Text"/>
    <w:basedOn w:val="a"/>
    <w:link w:val="ad"/>
    <w:uiPriority w:val="99"/>
    <w:rsid w:val="007102E7"/>
    <w:pPr>
      <w:widowControl w:val="0"/>
      <w:autoSpaceDE w:val="0"/>
      <w:autoSpaceDN w:val="0"/>
      <w:jc w:val="left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locked/>
    <w:rsid w:val="007102E7"/>
    <w:rPr>
      <w:rFonts w:cs="Times New Roman"/>
      <w:sz w:val="28"/>
      <w:szCs w:val="28"/>
    </w:rPr>
  </w:style>
  <w:style w:type="paragraph" w:customStyle="1" w:styleId="11">
    <w:name w:val="Заголовок 11"/>
    <w:basedOn w:val="a"/>
    <w:uiPriority w:val="99"/>
    <w:rsid w:val="001C22FA"/>
    <w:pPr>
      <w:widowControl w:val="0"/>
      <w:autoSpaceDE w:val="0"/>
      <w:autoSpaceDN w:val="0"/>
      <w:ind w:left="271"/>
      <w:jc w:val="left"/>
      <w:outlineLvl w:val="1"/>
    </w:pPr>
    <w:rPr>
      <w:b/>
      <w:bCs/>
      <w:sz w:val="28"/>
      <w:szCs w:val="28"/>
    </w:rPr>
  </w:style>
  <w:style w:type="paragraph" w:styleId="ae">
    <w:name w:val="List Paragraph"/>
    <w:basedOn w:val="a"/>
    <w:uiPriority w:val="99"/>
    <w:qFormat/>
    <w:rsid w:val="001C22FA"/>
    <w:pPr>
      <w:widowControl w:val="0"/>
      <w:autoSpaceDE w:val="0"/>
      <w:autoSpaceDN w:val="0"/>
      <w:ind w:left="202"/>
      <w:jc w:val="left"/>
    </w:pPr>
    <w:rPr>
      <w:sz w:val="22"/>
      <w:szCs w:val="22"/>
    </w:rPr>
  </w:style>
  <w:style w:type="character" w:styleId="af">
    <w:name w:val="annotation reference"/>
    <w:basedOn w:val="a0"/>
    <w:uiPriority w:val="99"/>
    <w:semiHidden/>
    <w:rsid w:val="00D8189A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D8189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D8189A"/>
    <w:rPr>
      <w:rFonts w:cs="Times New Roman"/>
      <w:lang w:val="ru-RU"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D8189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D8189A"/>
    <w:rPr>
      <w:b/>
      <w:bCs/>
    </w:rPr>
  </w:style>
  <w:style w:type="paragraph" w:customStyle="1" w:styleId="rvps2">
    <w:name w:val="rvps2"/>
    <w:basedOn w:val="a"/>
    <w:uiPriority w:val="99"/>
    <w:rsid w:val="00114021"/>
    <w:pPr>
      <w:spacing w:before="100" w:beforeAutospacing="1" w:after="100" w:afterAutospacing="1"/>
      <w:jc w:val="left"/>
    </w:pPr>
    <w:rPr>
      <w:lang w:val="uk-UA" w:eastAsia="uk-UA"/>
    </w:rPr>
  </w:style>
  <w:style w:type="character" w:customStyle="1" w:styleId="s1">
    <w:name w:val="s1"/>
    <w:basedOn w:val="a0"/>
    <w:uiPriority w:val="99"/>
    <w:rsid w:val="00F42E61"/>
    <w:rPr>
      <w:rFonts w:cs="Times New Roman"/>
    </w:rPr>
  </w:style>
  <w:style w:type="paragraph" w:styleId="af4">
    <w:name w:val="endnote text"/>
    <w:basedOn w:val="a"/>
    <w:link w:val="af5"/>
    <w:uiPriority w:val="99"/>
    <w:semiHidden/>
    <w:unhideWhenUsed/>
    <w:rsid w:val="00025A5D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025A5D"/>
    <w:rPr>
      <w:lang w:val="ru-RU" w:eastAsia="ru-RU"/>
    </w:rPr>
  </w:style>
  <w:style w:type="character" w:styleId="af6">
    <w:name w:val="endnote reference"/>
    <w:basedOn w:val="a0"/>
    <w:uiPriority w:val="99"/>
    <w:semiHidden/>
    <w:unhideWhenUsed/>
    <w:rsid w:val="00025A5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842F2-5617-43BD-B20E-113F95786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13</Pages>
  <Words>22767</Words>
  <Characters>12978</Characters>
  <Application>Microsoft Office Word</Application>
  <DocSecurity>0</DocSecurity>
  <Lines>108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35674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Admin</dc:creator>
  <cp:keywords/>
  <dc:description/>
  <cp:lastModifiedBy>Arch</cp:lastModifiedBy>
  <cp:revision>41</cp:revision>
  <cp:lastPrinted>2019-09-27T08:42:00Z</cp:lastPrinted>
  <dcterms:created xsi:type="dcterms:W3CDTF">2019-03-12T09:41:00Z</dcterms:created>
  <dcterms:modified xsi:type="dcterms:W3CDTF">2019-09-27T12:35:00Z</dcterms:modified>
</cp:coreProperties>
</file>